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C5F3" w14:textId="77777777" w:rsidR="00923992" w:rsidRDefault="00923992" w:rsidP="00B85883">
      <w:pPr>
        <w:pStyle w:val="Heading1"/>
        <w:spacing w:before="0" w:after="0"/>
        <w:rPr>
          <w:rFonts w:ascii="Arial" w:hAnsi="Arial" w:cs="Arial"/>
          <w:iCs/>
          <w:color w:val="000000" w:themeColor="text1"/>
          <w:sz w:val="22"/>
          <w:szCs w:val="22"/>
        </w:rPr>
      </w:pPr>
    </w:p>
    <w:p w14:paraId="2C61D771" w14:textId="77777777" w:rsidR="006F7ECF" w:rsidRDefault="006F7ECF" w:rsidP="00B85883">
      <w:pPr>
        <w:pStyle w:val="Heading1"/>
        <w:spacing w:before="0" w:after="0"/>
        <w:rPr>
          <w:rFonts w:ascii="Arial" w:hAnsi="Arial" w:cs="Arial"/>
          <w:iCs/>
          <w:color w:val="000000" w:themeColor="text1"/>
          <w:sz w:val="22"/>
          <w:szCs w:val="22"/>
        </w:rPr>
      </w:pPr>
    </w:p>
    <w:p w14:paraId="4092CD90" w14:textId="77777777" w:rsidR="006F7ECF" w:rsidRPr="006F7ECF" w:rsidRDefault="006F7ECF" w:rsidP="006F7ECF"/>
    <w:p w14:paraId="5AE4DA0A" w14:textId="77777777" w:rsidR="006F7ECF" w:rsidRPr="006F7ECF" w:rsidRDefault="006F7ECF" w:rsidP="006F7ECF"/>
    <w:p w14:paraId="188D8B79" w14:textId="77777777" w:rsidR="006F7ECF" w:rsidRPr="006F7ECF" w:rsidRDefault="006F7ECF" w:rsidP="006F7ECF"/>
    <w:p w14:paraId="092C72A2" w14:textId="77777777" w:rsidR="006F7ECF" w:rsidRPr="006F7ECF" w:rsidRDefault="006F7ECF" w:rsidP="006F7ECF"/>
    <w:p w14:paraId="093663E2" w14:textId="77777777" w:rsidR="006F7ECF" w:rsidRPr="006F7ECF" w:rsidRDefault="006F7ECF" w:rsidP="006F7ECF"/>
    <w:p w14:paraId="63573D66" w14:textId="77777777" w:rsidR="007A4EDE" w:rsidRDefault="007A4EDE" w:rsidP="006F7ECF">
      <w:pPr>
        <w:rPr>
          <w:rFonts w:asciiTheme="minorHAnsi" w:hAnsiTheme="minorHAnsi" w:cstheme="minorHAnsi"/>
          <w:sz w:val="22"/>
          <w:szCs w:val="22"/>
        </w:rPr>
      </w:pPr>
    </w:p>
    <w:p w14:paraId="53B3C831" w14:textId="77777777" w:rsidR="00F35AFA" w:rsidRDefault="00F35AFA" w:rsidP="006F7ECF">
      <w:pPr>
        <w:rPr>
          <w:rFonts w:asciiTheme="minorHAnsi" w:hAnsiTheme="minorHAnsi" w:cstheme="minorHAnsi"/>
          <w:sz w:val="22"/>
          <w:szCs w:val="22"/>
        </w:rPr>
      </w:pPr>
    </w:p>
    <w:p w14:paraId="4230D95F" w14:textId="77777777" w:rsidR="00F35AFA" w:rsidRDefault="00F35AFA" w:rsidP="006F7ECF">
      <w:pPr>
        <w:rPr>
          <w:rFonts w:asciiTheme="minorHAnsi" w:hAnsiTheme="minorHAnsi" w:cstheme="minorHAnsi"/>
          <w:sz w:val="22"/>
          <w:szCs w:val="22"/>
        </w:rPr>
      </w:pPr>
    </w:p>
    <w:p w14:paraId="7A6F8536" w14:textId="77777777" w:rsidR="00F35AFA" w:rsidRDefault="00F35AFA" w:rsidP="006F7ECF">
      <w:pPr>
        <w:rPr>
          <w:rFonts w:asciiTheme="minorHAnsi" w:hAnsiTheme="minorHAnsi" w:cstheme="minorHAnsi"/>
          <w:sz w:val="22"/>
          <w:szCs w:val="22"/>
        </w:rPr>
      </w:pPr>
    </w:p>
    <w:p w14:paraId="0CF296BF" w14:textId="219F6C4A" w:rsidR="007A4EDE" w:rsidRPr="00F35AFA" w:rsidRDefault="00F35AFA" w:rsidP="006F7ECF">
      <w:pPr>
        <w:rPr>
          <w:rFonts w:asciiTheme="minorHAnsi" w:hAnsiTheme="minorHAnsi" w:cstheme="minorHAnsi"/>
          <w:b/>
          <w:bCs/>
          <w:i/>
          <w:iCs/>
          <w:sz w:val="22"/>
          <w:szCs w:val="22"/>
        </w:rPr>
      </w:pPr>
      <w:r w:rsidRPr="00F35AFA">
        <w:rPr>
          <w:rFonts w:asciiTheme="minorHAnsi" w:hAnsiTheme="minorHAnsi" w:cstheme="minorHAnsi"/>
          <w:b/>
          <w:bCs/>
          <w:i/>
          <w:iCs/>
          <w:sz w:val="22"/>
          <w:szCs w:val="22"/>
        </w:rPr>
        <w:t>Please use the following template to contact your monitor for live screen sharing of study participant data for your monitoring visit</w:t>
      </w:r>
    </w:p>
    <w:p w14:paraId="47229083" w14:textId="77777777" w:rsidR="007A4EDE" w:rsidRDefault="007A4EDE" w:rsidP="006F7ECF">
      <w:pPr>
        <w:rPr>
          <w:rFonts w:asciiTheme="minorHAnsi" w:hAnsiTheme="minorHAnsi" w:cstheme="minorHAnsi"/>
          <w:sz w:val="22"/>
          <w:szCs w:val="22"/>
        </w:rPr>
      </w:pPr>
    </w:p>
    <w:p w14:paraId="151DDDF7" w14:textId="77777777" w:rsidR="007A4EDE" w:rsidRDefault="007A4EDE" w:rsidP="006F7ECF">
      <w:pPr>
        <w:rPr>
          <w:rFonts w:asciiTheme="minorHAnsi" w:hAnsiTheme="minorHAnsi" w:cstheme="minorHAnsi"/>
          <w:sz w:val="22"/>
          <w:szCs w:val="22"/>
        </w:rPr>
      </w:pPr>
    </w:p>
    <w:p w14:paraId="06A27CF8" w14:textId="140EC164" w:rsidR="006F7ECF" w:rsidRPr="007A4EDE" w:rsidRDefault="00F82612" w:rsidP="006F7ECF">
      <w:pPr>
        <w:rPr>
          <w:rFonts w:asciiTheme="minorHAnsi" w:hAnsiTheme="minorHAnsi" w:cstheme="minorHAnsi"/>
          <w:sz w:val="22"/>
          <w:szCs w:val="22"/>
        </w:rPr>
      </w:pPr>
      <w:r w:rsidRPr="007A4EDE">
        <w:rPr>
          <w:rFonts w:asciiTheme="minorHAnsi" w:hAnsiTheme="minorHAnsi" w:cstheme="minorHAnsi"/>
          <w:sz w:val="22"/>
          <w:szCs w:val="22"/>
        </w:rPr>
        <w:t xml:space="preserve">Date: </w:t>
      </w:r>
      <w:r w:rsidR="00E848D7" w:rsidRPr="007A4EDE">
        <w:rPr>
          <w:rFonts w:asciiTheme="minorHAnsi" w:hAnsiTheme="minorHAnsi" w:cstheme="minorHAnsi"/>
          <w:sz w:val="22"/>
          <w:szCs w:val="22"/>
        </w:rPr>
        <w:t>DD/MMM/YYYY</w:t>
      </w:r>
    </w:p>
    <w:p w14:paraId="631D2993" w14:textId="77777777" w:rsidR="007A4EDE" w:rsidRPr="00A45288" w:rsidRDefault="007A4EDE" w:rsidP="006F7ECF">
      <w:pPr>
        <w:rPr>
          <w:rFonts w:asciiTheme="minorHAnsi" w:hAnsiTheme="minorHAnsi" w:cstheme="minorHAnsi"/>
        </w:rPr>
      </w:pPr>
    </w:p>
    <w:p w14:paraId="660A577D" w14:textId="77777777" w:rsidR="007A4EDE" w:rsidRPr="007A4EDE" w:rsidRDefault="007A4EDE" w:rsidP="007A4EDE">
      <w:pPr>
        <w:spacing w:after="200" w:line="276" w:lineRule="auto"/>
        <w:jc w:val="both"/>
        <w:rPr>
          <w:rFonts w:asciiTheme="minorHAnsi" w:eastAsiaTheme="minorHAnsi" w:hAnsiTheme="minorHAnsi" w:cstheme="minorBidi"/>
          <w:sz w:val="22"/>
          <w:szCs w:val="22"/>
          <w:lang w:eastAsia="en-US"/>
        </w:rPr>
      </w:pPr>
      <w:r w:rsidRPr="007A4EDE">
        <w:rPr>
          <w:rFonts w:asciiTheme="minorHAnsi" w:eastAsiaTheme="minorHAnsi" w:hAnsiTheme="minorHAnsi" w:cstheme="minorBidi"/>
          <w:sz w:val="22"/>
          <w:szCs w:val="22"/>
          <w:lang w:eastAsia="en-US"/>
        </w:rPr>
        <w:t xml:space="preserve">Dear </w:t>
      </w:r>
      <w:r w:rsidRPr="007A4EDE">
        <w:rPr>
          <w:rFonts w:asciiTheme="minorHAnsi" w:eastAsiaTheme="minorHAnsi" w:hAnsiTheme="minorHAnsi" w:cstheme="minorBidi"/>
          <w:i/>
          <w:iCs/>
          <w:sz w:val="22"/>
          <w:szCs w:val="22"/>
          <w:lang w:eastAsia="en-US"/>
        </w:rPr>
        <w:t>Monitor</w:t>
      </w:r>
      <w:r w:rsidRPr="007A4EDE">
        <w:rPr>
          <w:rFonts w:asciiTheme="minorHAnsi" w:eastAsiaTheme="minorHAnsi" w:hAnsiTheme="minorHAnsi" w:cstheme="minorBidi"/>
          <w:sz w:val="22"/>
          <w:szCs w:val="22"/>
          <w:lang w:eastAsia="en-US"/>
        </w:rPr>
        <w:t>,</w:t>
      </w:r>
    </w:p>
    <w:p w14:paraId="35CB3F29" w14:textId="77777777" w:rsidR="007A4EDE" w:rsidRPr="007A4EDE" w:rsidRDefault="007A4EDE" w:rsidP="007A4EDE">
      <w:pPr>
        <w:spacing w:after="200" w:line="276" w:lineRule="auto"/>
        <w:jc w:val="both"/>
        <w:rPr>
          <w:rFonts w:asciiTheme="minorHAnsi" w:eastAsiaTheme="minorHAnsi" w:hAnsiTheme="minorHAnsi" w:cstheme="minorBidi"/>
          <w:sz w:val="22"/>
          <w:szCs w:val="22"/>
          <w:lang w:eastAsia="en-US"/>
        </w:rPr>
      </w:pPr>
      <w:r w:rsidRPr="007A4EDE">
        <w:rPr>
          <w:rFonts w:asciiTheme="minorHAnsi" w:eastAsiaTheme="minorHAnsi" w:hAnsiTheme="minorHAnsi" w:cstheme="minorBidi"/>
          <w:sz w:val="22"/>
          <w:szCs w:val="22"/>
          <w:lang w:eastAsia="en-US"/>
        </w:rPr>
        <w:t>We have been granted permission to complete monitoring visits by live sharing of our electronic patient notes.</w:t>
      </w:r>
    </w:p>
    <w:p w14:paraId="5142DF2F" w14:textId="77777777" w:rsidR="007A4EDE" w:rsidRPr="007A4EDE" w:rsidRDefault="007A4EDE" w:rsidP="007A4EDE">
      <w:pPr>
        <w:spacing w:after="200" w:line="276" w:lineRule="auto"/>
        <w:jc w:val="both"/>
        <w:rPr>
          <w:rFonts w:asciiTheme="minorHAnsi" w:eastAsiaTheme="minorHAnsi" w:hAnsiTheme="minorHAnsi" w:cstheme="minorBidi"/>
          <w:sz w:val="22"/>
          <w:szCs w:val="22"/>
          <w:lang w:eastAsia="en-US"/>
        </w:rPr>
      </w:pPr>
      <w:r w:rsidRPr="007A4EDE">
        <w:rPr>
          <w:rFonts w:asciiTheme="minorHAnsi" w:eastAsiaTheme="minorHAnsi" w:hAnsiTheme="minorHAnsi" w:cstheme="minorBidi"/>
          <w:sz w:val="22"/>
          <w:szCs w:val="22"/>
          <w:lang w:eastAsia="en-US"/>
        </w:rPr>
        <w:t>The study co-ordinator will be using a Smartcard normally supplied for monitors to gain access to our medical notes and will be using this card on your behalf so the card can be fully audited after the visit.</w:t>
      </w:r>
    </w:p>
    <w:p w14:paraId="0D78FF5F" w14:textId="4AEC5115" w:rsidR="007A4EDE" w:rsidRPr="007A4EDE" w:rsidRDefault="007A4EDE" w:rsidP="007A4EDE">
      <w:pPr>
        <w:spacing w:after="200" w:line="276" w:lineRule="auto"/>
        <w:jc w:val="both"/>
        <w:rPr>
          <w:rFonts w:asciiTheme="minorHAnsi" w:eastAsiaTheme="minorHAnsi" w:hAnsiTheme="minorHAnsi" w:cstheme="minorBidi"/>
          <w:sz w:val="22"/>
          <w:szCs w:val="22"/>
          <w:lang w:eastAsia="en-US"/>
        </w:rPr>
      </w:pPr>
      <w:bookmarkStart w:id="0" w:name="_Hlk212197318"/>
      <w:r w:rsidRPr="007A4EDE">
        <w:rPr>
          <w:rFonts w:asciiTheme="minorHAnsi" w:eastAsiaTheme="minorHAnsi" w:hAnsiTheme="minorHAnsi" w:cstheme="minorBidi"/>
          <w:sz w:val="22"/>
          <w:szCs w:val="22"/>
          <w:lang w:eastAsia="en-US"/>
        </w:rPr>
        <w:t>Please complete the form “</w:t>
      </w:r>
      <w:r w:rsidRPr="00281102">
        <w:rPr>
          <w:rFonts w:asciiTheme="minorHAnsi" w:eastAsiaTheme="minorHAnsi" w:hAnsiTheme="minorHAnsi" w:cstheme="minorBidi"/>
          <w:sz w:val="22"/>
          <w:szCs w:val="22"/>
          <w:lang w:eastAsia="en-US"/>
        </w:rPr>
        <w:t>Monitor’s systems access and code of conduct” so</w:t>
      </w:r>
      <w:r w:rsidRPr="007A4EDE">
        <w:rPr>
          <w:rFonts w:asciiTheme="minorHAnsi" w:eastAsiaTheme="minorHAnsi" w:hAnsiTheme="minorHAnsi" w:cstheme="minorBidi"/>
          <w:sz w:val="22"/>
          <w:szCs w:val="22"/>
          <w:lang w:eastAsia="en-US"/>
        </w:rPr>
        <w:t xml:space="preserve"> we have a record of when the remote monitoring visit took place.</w:t>
      </w:r>
    </w:p>
    <w:bookmarkEnd w:id="0"/>
    <w:p w14:paraId="75E98533" w14:textId="77777777" w:rsidR="007A4EDE" w:rsidRPr="007A4EDE" w:rsidRDefault="007A4EDE" w:rsidP="007A4EDE">
      <w:pPr>
        <w:spacing w:after="200" w:line="276" w:lineRule="auto"/>
        <w:jc w:val="both"/>
        <w:rPr>
          <w:rFonts w:asciiTheme="minorHAnsi" w:eastAsiaTheme="minorHAnsi" w:hAnsiTheme="minorHAnsi" w:cstheme="minorBidi"/>
          <w:sz w:val="22"/>
          <w:szCs w:val="22"/>
          <w:lang w:eastAsia="en-US"/>
        </w:rPr>
      </w:pPr>
      <w:r w:rsidRPr="007A4EDE">
        <w:rPr>
          <w:rFonts w:asciiTheme="minorHAnsi" w:eastAsiaTheme="minorHAnsi" w:hAnsiTheme="minorHAnsi" w:cstheme="minorBidi"/>
          <w:sz w:val="22"/>
          <w:szCs w:val="22"/>
          <w:lang w:eastAsia="en-US"/>
        </w:rPr>
        <w:t>Your formal reply to this email will be a record that you agreeing to the following:</w:t>
      </w:r>
    </w:p>
    <w:tbl>
      <w:tblPr>
        <w:tblW w:w="8824" w:type="dxa"/>
        <w:tblInd w:w="-15" w:type="dxa"/>
        <w:tblCellMar>
          <w:left w:w="0" w:type="dxa"/>
          <w:right w:w="0" w:type="dxa"/>
        </w:tblCellMar>
        <w:tblLook w:val="04A0" w:firstRow="1" w:lastRow="0" w:firstColumn="1" w:lastColumn="0" w:noHBand="0" w:noVBand="1"/>
      </w:tblPr>
      <w:tblGrid>
        <w:gridCol w:w="8824"/>
      </w:tblGrid>
      <w:tr w:rsidR="007A4EDE" w:rsidRPr="007A4EDE" w14:paraId="34E4A2CA" w14:textId="77777777" w:rsidTr="007A4EDE">
        <w:trPr>
          <w:trHeight w:val="263"/>
        </w:trPr>
        <w:tc>
          <w:tcPr>
            <w:tcW w:w="8824" w:type="dxa"/>
            <w:tcMar>
              <w:top w:w="0" w:type="dxa"/>
              <w:left w:w="108" w:type="dxa"/>
              <w:bottom w:w="0" w:type="dxa"/>
              <w:right w:w="108" w:type="dxa"/>
            </w:tcMar>
            <w:hideMark/>
          </w:tcPr>
          <w:p w14:paraId="1AA7DD61" w14:textId="70D0EA0E" w:rsidR="007A4EDE" w:rsidRPr="007A4EDE" w:rsidRDefault="007A4EDE" w:rsidP="007A4EDE">
            <w:pPr>
              <w:numPr>
                <w:ilvl w:val="0"/>
                <w:numId w:val="7"/>
              </w:numPr>
              <w:spacing w:after="200" w:line="276" w:lineRule="auto"/>
              <w:jc w:val="both"/>
              <w:outlineLvl w:val="4"/>
              <w:rPr>
                <w:rFonts w:ascii="Calibri" w:hAnsi="Calibri" w:cstheme="majorBidi"/>
                <w:sz w:val="22"/>
                <w:szCs w:val="22"/>
              </w:rPr>
            </w:pPr>
            <w:r w:rsidRPr="007A4EDE">
              <w:rPr>
                <w:rFonts w:ascii="Calibri" w:eastAsiaTheme="majorEastAsia" w:hAnsi="Calibri" w:cstheme="majorBidi"/>
                <w:sz w:val="22"/>
                <w:szCs w:val="22"/>
              </w:rPr>
              <w:t>Under no circumstances should you request participants data be accessed which is not related to the study subjects being monitored</w:t>
            </w:r>
          </w:p>
        </w:tc>
      </w:tr>
      <w:tr w:rsidR="007A4EDE" w:rsidRPr="007A4EDE" w14:paraId="0D3B2223" w14:textId="77777777" w:rsidTr="007A4EDE">
        <w:trPr>
          <w:trHeight w:val="263"/>
        </w:trPr>
        <w:tc>
          <w:tcPr>
            <w:tcW w:w="8824" w:type="dxa"/>
            <w:tcMar>
              <w:top w:w="0" w:type="dxa"/>
              <w:left w:w="108" w:type="dxa"/>
              <w:bottom w:w="0" w:type="dxa"/>
              <w:right w:w="108" w:type="dxa"/>
            </w:tcMar>
            <w:hideMark/>
          </w:tcPr>
          <w:p w14:paraId="4245DCF9" w14:textId="77777777" w:rsidR="007A4EDE" w:rsidRPr="007A4EDE" w:rsidRDefault="007A4EDE" w:rsidP="007A4EDE">
            <w:pPr>
              <w:numPr>
                <w:ilvl w:val="0"/>
                <w:numId w:val="7"/>
              </w:numPr>
              <w:spacing w:after="200" w:line="276" w:lineRule="auto"/>
              <w:jc w:val="both"/>
              <w:outlineLvl w:val="4"/>
              <w:rPr>
                <w:rFonts w:ascii="Calibri" w:hAnsi="Calibri" w:cstheme="majorBidi"/>
                <w:sz w:val="22"/>
                <w:szCs w:val="22"/>
              </w:rPr>
            </w:pPr>
            <w:r w:rsidRPr="007A4EDE">
              <w:rPr>
                <w:rFonts w:ascii="Calibri" w:eastAsiaTheme="majorEastAsia" w:hAnsi="Calibri" w:cstheme="majorBidi"/>
                <w:sz w:val="22"/>
                <w:szCs w:val="22"/>
              </w:rPr>
              <w:t>The monitor must NOT record the monitoring visit</w:t>
            </w:r>
          </w:p>
        </w:tc>
      </w:tr>
      <w:tr w:rsidR="007A4EDE" w:rsidRPr="007A4EDE" w14:paraId="06D88546" w14:textId="77777777" w:rsidTr="007A4EDE">
        <w:trPr>
          <w:trHeight w:val="263"/>
        </w:trPr>
        <w:tc>
          <w:tcPr>
            <w:tcW w:w="8824" w:type="dxa"/>
            <w:tcMar>
              <w:top w:w="0" w:type="dxa"/>
              <w:left w:w="108" w:type="dxa"/>
              <w:bottom w:w="0" w:type="dxa"/>
              <w:right w:w="108" w:type="dxa"/>
            </w:tcMar>
            <w:hideMark/>
          </w:tcPr>
          <w:p w14:paraId="30995ED9" w14:textId="77777777" w:rsidR="007A4EDE" w:rsidRPr="007A4EDE" w:rsidRDefault="007A4EDE" w:rsidP="007A4EDE">
            <w:pPr>
              <w:numPr>
                <w:ilvl w:val="0"/>
                <w:numId w:val="7"/>
              </w:numPr>
              <w:spacing w:after="200" w:line="276" w:lineRule="auto"/>
              <w:jc w:val="both"/>
              <w:outlineLvl w:val="4"/>
              <w:rPr>
                <w:rFonts w:ascii="Calibri" w:hAnsi="Calibri" w:cstheme="majorBidi"/>
                <w:sz w:val="22"/>
                <w:szCs w:val="22"/>
              </w:rPr>
            </w:pPr>
            <w:r w:rsidRPr="007A4EDE">
              <w:rPr>
                <w:rFonts w:ascii="Calibri" w:eastAsiaTheme="majorEastAsia" w:hAnsi="Calibri" w:cstheme="majorBidi"/>
                <w:sz w:val="22"/>
                <w:szCs w:val="22"/>
              </w:rPr>
              <w:t>The monitor must NOT take photos during the monitoring visit</w:t>
            </w:r>
          </w:p>
        </w:tc>
      </w:tr>
      <w:tr w:rsidR="007A4EDE" w:rsidRPr="007A4EDE" w14:paraId="2434B495" w14:textId="77777777" w:rsidTr="007A4EDE">
        <w:trPr>
          <w:trHeight w:val="230"/>
        </w:trPr>
        <w:tc>
          <w:tcPr>
            <w:tcW w:w="8824" w:type="dxa"/>
            <w:tcMar>
              <w:top w:w="0" w:type="dxa"/>
              <w:left w:w="108" w:type="dxa"/>
              <w:bottom w:w="0" w:type="dxa"/>
              <w:right w:w="108" w:type="dxa"/>
            </w:tcMar>
          </w:tcPr>
          <w:p w14:paraId="3B7D8B1F" w14:textId="77777777" w:rsidR="007A4EDE" w:rsidRPr="007A4EDE" w:rsidRDefault="007A4EDE" w:rsidP="007A4EDE">
            <w:pPr>
              <w:numPr>
                <w:ilvl w:val="0"/>
                <w:numId w:val="7"/>
              </w:numPr>
              <w:spacing w:after="200" w:line="276" w:lineRule="auto"/>
              <w:jc w:val="both"/>
              <w:outlineLvl w:val="4"/>
              <w:rPr>
                <w:rFonts w:ascii="Calibri" w:eastAsiaTheme="majorEastAsia" w:hAnsi="Calibri" w:cs="Calibri"/>
                <w:sz w:val="22"/>
                <w:szCs w:val="22"/>
              </w:rPr>
            </w:pPr>
            <w:r w:rsidRPr="007A4EDE">
              <w:rPr>
                <w:rFonts w:ascii="Calibri" w:eastAsiaTheme="majorEastAsia" w:hAnsi="Calibri" w:cstheme="majorBidi"/>
                <w:sz w:val="22"/>
                <w:szCs w:val="22"/>
              </w:rPr>
              <w:t>The monitor must NOT take screen shots during the monitoring visit</w:t>
            </w:r>
          </w:p>
          <w:p w14:paraId="5A4F030B" w14:textId="77777777" w:rsidR="007A4EDE" w:rsidRPr="007A4EDE" w:rsidRDefault="007A4EDE" w:rsidP="007A4EDE">
            <w:pPr>
              <w:outlineLvl w:val="4"/>
              <w:rPr>
                <w:rFonts w:ascii="Calibri" w:eastAsiaTheme="majorEastAsia" w:hAnsi="Calibri" w:cs="Calibri"/>
                <w:sz w:val="22"/>
                <w:szCs w:val="22"/>
              </w:rPr>
            </w:pPr>
          </w:p>
        </w:tc>
      </w:tr>
    </w:tbl>
    <w:p w14:paraId="15008E13" w14:textId="0CCA13F4" w:rsidR="007A4EDE" w:rsidRPr="007A4EDE" w:rsidRDefault="007A4EDE" w:rsidP="007A4EDE">
      <w:pPr>
        <w:spacing w:after="200" w:line="276" w:lineRule="auto"/>
        <w:jc w:val="both"/>
        <w:rPr>
          <w:rFonts w:ascii="Calibri" w:eastAsiaTheme="minorHAnsi" w:hAnsi="Calibri" w:cs="Calibri"/>
          <w:sz w:val="22"/>
          <w:szCs w:val="22"/>
          <w:lang w:eastAsia="en-US"/>
        </w:rPr>
      </w:pPr>
      <w:r w:rsidRPr="007A4EDE">
        <w:rPr>
          <w:rFonts w:asciiTheme="minorHAnsi" w:eastAsiaTheme="minorHAnsi" w:hAnsiTheme="minorHAnsi" w:cstheme="minorBidi"/>
          <w:sz w:val="22"/>
          <w:szCs w:val="22"/>
        </w:rPr>
        <w:t>If further source documentation is requested after your remote visit this will be sent to you via an email in a PDF document with all participants identifiable information redacted.</w:t>
      </w:r>
    </w:p>
    <w:p w14:paraId="51572F7D" w14:textId="73F86C11" w:rsidR="007A4EDE" w:rsidRPr="007A4EDE" w:rsidRDefault="007A4EDE" w:rsidP="007A4EDE">
      <w:pPr>
        <w:spacing w:after="200" w:line="276" w:lineRule="auto"/>
        <w:jc w:val="both"/>
        <w:rPr>
          <w:rFonts w:asciiTheme="minorHAnsi" w:eastAsiaTheme="minorHAnsi" w:hAnsiTheme="minorHAnsi" w:cstheme="minorBidi"/>
          <w:sz w:val="22"/>
          <w:szCs w:val="22"/>
          <w:lang w:eastAsia="en-US"/>
        </w:rPr>
      </w:pPr>
      <w:r w:rsidRPr="007A4EDE">
        <w:rPr>
          <w:rFonts w:asciiTheme="minorHAnsi" w:eastAsiaTheme="minorHAnsi" w:hAnsiTheme="minorHAnsi" w:cstheme="minorBidi"/>
          <w:sz w:val="22"/>
          <w:szCs w:val="22"/>
          <w:lang w:eastAsia="en-US"/>
        </w:rPr>
        <w:t>If it is found that any recording/screen shots/photography of participant</w:t>
      </w:r>
      <w:r>
        <w:rPr>
          <w:rFonts w:asciiTheme="minorHAnsi" w:eastAsiaTheme="minorHAnsi" w:hAnsiTheme="minorHAnsi" w:cstheme="minorBidi"/>
          <w:sz w:val="22"/>
          <w:szCs w:val="22"/>
          <w:lang w:eastAsia="en-US"/>
        </w:rPr>
        <w:t>s</w:t>
      </w:r>
      <w:r w:rsidRPr="007A4EDE">
        <w:rPr>
          <w:rFonts w:asciiTheme="minorHAnsi" w:eastAsiaTheme="minorHAnsi" w:hAnsiTheme="minorHAnsi" w:cstheme="minorBidi"/>
          <w:sz w:val="22"/>
          <w:szCs w:val="22"/>
          <w:lang w:eastAsia="en-US"/>
        </w:rPr>
        <w:t xml:space="preserve"> identifiable data has taken place this will constitute a data breach, and your company may be liable for prosecution.</w:t>
      </w:r>
    </w:p>
    <w:p w14:paraId="444FD13B" w14:textId="77777777" w:rsidR="007A4EDE" w:rsidRDefault="007A4EDE" w:rsidP="007A4EDE">
      <w:pPr>
        <w:rPr>
          <w:rFonts w:asciiTheme="minorHAnsi" w:eastAsiaTheme="minorHAnsi" w:hAnsiTheme="minorHAnsi" w:cstheme="minorBidi"/>
          <w:sz w:val="22"/>
          <w:szCs w:val="22"/>
          <w:lang w:eastAsia="en-US"/>
        </w:rPr>
      </w:pPr>
    </w:p>
    <w:p w14:paraId="4AB93690" w14:textId="77777777" w:rsidR="007A4EDE" w:rsidRDefault="007A4EDE" w:rsidP="007A4EDE">
      <w:pPr>
        <w:rPr>
          <w:rFonts w:asciiTheme="minorHAnsi" w:eastAsiaTheme="minorHAnsi" w:hAnsiTheme="minorHAnsi" w:cstheme="minorBidi"/>
          <w:sz w:val="22"/>
          <w:szCs w:val="22"/>
          <w:lang w:eastAsia="en-US"/>
        </w:rPr>
      </w:pPr>
      <w:r w:rsidRPr="007A4EDE">
        <w:rPr>
          <w:rFonts w:asciiTheme="minorHAnsi" w:eastAsiaTheme="minorHAnsi" w:hAnsiTheme="minorHAnsi" w:cstheme="minorBidi"/>
          <w:sz w:val="22"/>
          <w:szCs w:val="22"/>
          <w:lang w:eastAsia="en-US"/>
        </w:rPr>
        <w:t>Yours sincerely</w:t>
      </w:r>
      <w:r>
        <w:rPr>
          <w:rFonts w:asciiTheme="minorHAnsi" w:eastAsiaTheme="minorHAnsi" w:hAnsiTheme="minorHAnsi" w:cstheme="minorBidi"/>
          <w:sz w:val="22"/>
          <w:szCs w:val="22"/>
          <w:lang w:eastAsia="en-US"/>
        </w:rPr>
        <w:t>,</w:t>
      </w:r>
    </w:p>
    <w:p w14:paraId="465CF864" w14:textId="77777777" w:rsidR="007A4EDE" w:rsidRDefault="007A4EDE" w:rsidP="007A4EDE">
      <w:pPr>
        <w:rPr>
          <w:rFonts w:asciiTheme="minorHAnsi" w:eastAsiaTheme="minorHAnsi" w:hAnsiTheme="minorHAnsi" w:cstheme="minorBidi"/>
          <w:sz w:val="22"/>
          <w:szCs w:val="22"/>
          <w:lang w:eastAsia="en-US"/>
        </w:rPr>
      </w:pPr>
    </w:p>
    <w:p w14:paraId="52BD90B9" w14:textId="77777777" w:rsidR="007A4EDE" w:rsidRDefault="007A4EDE" w:rsidP="007A4EDE">
      <w:pPr>
        <w:rPr>
          <w:rFonts w:asciiTheme="minorHAnsi" w:eastAsiaTheme="minorHAnsi" w:hAnsiTheme="minorHAnsi" w:cstheme="minorBidi"/>
          <w:sz w:val="22"/>
          <w:szCs w:val="22"/>
          <w:lang w:eastAsia="en-US"/>
        </w:rPr>
      </w:pPr>
    </w:p>
    <w:p w14:paraId="5811DD0C" w14:textId="77777777" w:rsidR="007A4EDE" w:rsidRDefault="007A4EDE" w:rsidP="007A4EDE">
      <w:pPr>
        <w:rPr>
          <w:rFonts w:asciiTheme="minorHAnsi" w:eastAsiaTheme="minorHAnsi" w:hAnsiTheme="minorHAnsi" w:cstheme="minorBidi"/>
          <w:sz w:val="22"/>
          <w:szCs w:val="22"/>
          <w:lang w:eastAsia="en-US"/>
        </w:rPr>
      </w:pPr>
    </w:p>
    <w:p w14:paraId="7CF0DF7F" w14:textId="6890A028" w:rsidR="007A4EDE" w:rsidRPr="007A4EDE" w:rsidRDefault="007A4EDE" w:rsidP="007A4EDE">
      <w:pPr>
        <w:rPr>
          <w:rFonts w:asciiTheme="minorHAnsi" w:eastAsiaTheme="minorHAnsi" w:hAnsiTheme="minorHAnsi" w:cstheme="minorBidi"/>
          <w:i/>
          <w:iCs/>
          <w:sz w:val="22"/>
          <w:szCs w:val="22"/>
          <w:lang w:eastAsia="en-US"/>
        </w:rPr>
      </w:pPr>
      <w:r w:rsidRPr="007A4EDE">
        <w:rPr>
          <w:rFonts w:asciiTheme="minorHAnsi" w:eastAsiaTheme="minorHAnsi" w:hAnsiTheme="minorHAnsi" w:cstheme="minorBidi"/>
          <w:i/>
          <w:iCs/>
          <w:sz w:val="22"/>
          <w:szCs w:val="22"/>
          <w:lang w:eastAsia="en-US"/>
        </w:rPr>
        <w:t>Print Name</w:t>
      </w:r>
    </w:p>
    <w:p w14:paraId="64BA2694" w14:textId="48E34185" w:rsidR="00923992" w:rsidRPr="006F7ECF" w:rsidRDefault="007A4EDE" w:rsidP="007A4EDE">
      <w:r w:rsidRPr="007A4EDE">
        <w:rPr>
          <w:rFonts w:asciiTheme="minorHAnsi" w:eastAsiaTheme="minorHAnsi" w:hAnsiTheme="minorHAnsi" w:cstheme="minorBidi"/>
          <w:i/>
          <w:iCs/>
          <w:sz w:val="22"/>
          <w:szCs w:val="22"/>
          <w:lang w:eastAsia="en-US"/>
        </w:rPr>
        <w:t>position</w:t>
      </w:r>
      <w:r w:rsidR="006F7ECF">
        <w:tab/>
      </w:r>
    </w:p>
    <w:sectPr w:rsidR="00923992" w:rsidRPr="006F7ECF" w:rsidSect="00CF1431">
      <w:headerReference w:type="default" r:id="rId8"/>
      <w:footerReference w:type="default" r:id="rId9"/>
      <w:pgSz w:w="11906" w:h="16838" w:code="9"/>
      <w:pgMar w:top="284" w:right="964" w:bottom="567" w:left="96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648BD" w14:textId="77777777" w:rsidR="004703AF" w:rsidRDefault="004703AF">
      <w:r>
        <w:separator/>
      </w:r>
    </w:p>
  </w:endnote>
  <w:endnote w:type="continuationSeparator" w:id="0">
    <w:p w14:paraId="7E4DB833" w14:textId="77777777" w:rsidR="004703AF" w:rsidRDefault="0047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5 Rom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3A8C" w14:textId="77777777" w:rsidR="00306BE8" w:rsidRDefault="00306BE8" w:rsidP="001D4A39">
    <w:pPr>
      <w:pStyle w:val="Footer"/>
      <w:ind w:right="680"/>
      <w:rPr>
        <w:rFonts w:asciiTheme="minorHAnsi" w:hAnsiTheme="minorHAnsi" w:cstheme="minorHAnsi"/>
        <w:sz w:val="20"/>
        <w:szCs w:val="20"/>
      </w:rPr>
    </w:pPr>
  </w:p>
  <w:p w14:paraId="36390E1F" w14:textId="6CD7C185" w:rsidR="00ED03A8" w:rsidRDefault="00587D03" w:rsidP="001D4A39">
    <w:pPr>
      <w:pStyle w:val="Footer"/>
      <w:ind w:right="680"/>
      <w:rPr>
        <w:rFonts w:ascii="Frutiger 55 Roman" w:hAnsi="Frutiger 55 Roman"/>
        <w:color w:val="0072C6"/>
        <w:sz w:val="16"/>
        <w:szCs w:val="16"/>
      </w:rPr>
    </w:pPr>
    <w:r w:rsidRPr="00306BE8">
      <w:rPr>
        <w:rFonts w:asciiTheme="minorHAnsi" w:hAnsiTheme="minorHAnsi" w:cstheme="minorHAnsi"/>
        <w:sz w:val="18"/>
        <w:szCs w:val="18"/>
      </w:rPr>
      <w:t>TPL0</w:t>
    </w:r>
    <w:r w:rsidR="007A4EDE">
      <w:rPr>
        <w:rFonts w:asciiTheme="minorHAnsi" w:hAnsiTheme="minorHAnsi" w:cstheme="minorHAnsi"/>
        <w:sz w:val="18"/>
        <w:szCs w:val="18"/>
      </w:rPr>
      <w:t>58</w:t>
    </w:r>
    <w:r w:rsidRPr="00306BE8">
      <w:rPr>
        <w:rFonts w:asciiTheme="minorHAnsi" w:hAnsiTheme="minorHAnsi" w:cstheme="minorHAnsi"/>
        <w:sz w:val="18"/>
        <w:szCs w:val="18"/>
      </w:rPr>
      <w:t xml:space="preserve"> </w:t>
    </w:r>
    <w:r w:rsidR="007A4EDE">
      <w:rPr>
        <w:rFonts w:asciiTheme="minorHAnsi" w:hAnsiTheme="minorHAnsi" w:cstheme="minorHAnsi"/>
        <w:sz w:val="18"/>
        <w:szCs w:val="18"/>
      </w:rPr>
      <w:t>External monitor letter for sharing participant data</w:t>
    </w:r>
    <w:r w:rsidR="001C1771" w:rsidRPr="00306BE8">
      <w:rPr>
        <w:rFonts w:asciiTheme="minorHAnsi" w:hAnsiTheme="minorHAnsi" w:cstheme="minorHAnsi"/>
        <w:sz w:val="18"/>
        <w:szCs w:val="18"/>
      </w:rPr>
      <w:t xml:space="preserve"> </w:t>
    </w:r>
    <w:r w:rsidR="007A4EDE">
      <w:rPr>
        <w:rFonts w:asciiTheme="minorHAnsi" w:hAnsiTheme="minorHAnsi" w:cstheme="minorHAnsi"/>
        <w:sz w:val="18"/>
        <w:szCs w:val="18"/>
      </w:rPr>
      <w:t>V</w:t>
    </w:r>
    <w:r w:rsidR="0023549F">
      <w:rPr>
        <w:rFonts w:asciiTheme="minorHAnsi" w:hAnsiTheme="minorHAnsi" w:cstheme="minorHAnsi"/>
        <w:sz w:val="18"/>
        <w:szCs w:val="18"/>
      </w:rPr>
      <w:t>1.0</w:t>
    </w:r>
    <w:r w:rsidRPr="00306BE8">
      <w:rPr>
        <w:rFonts w:asciiTheme="minorHAnsi" w:hAnsiTheme="minorHAnsi" w:cstheme="minorHAnsi"/>
        <w:sz w:val="18"/>
        <w:szCs w:val="18"/>
      </w:rPr>
      <w:t xml:space="preserve"> </w:t>
    </w:r>
    <w:r w:rsidR="007A4EDE">
      <w:rPr>
        <w:rFonts w:asciiTheme="minorHAnsi" w:hAnsiTheme="minorHAnsi" w:cstheme="minorHAnsi"/>
        <w:sz w:val="18"/>
        <w:szCs w:val="18"/>
      </w:rPr>
      <w:t xml:space="preserve">                      </w:t>
    </w:r>
    <w:r w:rsidRPr="00306BE8">
      <w:rPr>
        <w:rFonts w:asciiTheme="minorHAnsi" w:hAnsiTheme="minorHAnsi" w:cstheme="minorHAnsi"/>
        <w:sz w:val="18"/>
        <w:szCs w:val="18"/>
      </w:rPr>
      <w:t xml:space="preserve">Review Date </w:t>
    </w:r>
    <w:r w:rsidR="006A58D0">
      <w:rPr>
        <w:rFonts w:asciiTheme="minorHAnsi" w:hAnsiTheme="minorHAnsi" w:cstheme="minorHAnsi"/>
        <w:sz w:val="18"/>
        <w:szCs w:val="18"/>
      </w:rPr>
      <w:t>October</w:t>
    </w:r>
    <w:r w:rsidRPr="00306BE8">
      <w:rPr>
        <w:rFonts w:asciiTheme="minorHAnsi" w:hAnsiTheme="minorHAnsi" w:cstheme="minorHAnsi"/>
        <w:sz w:val="18"/>
        <w:szCs w:val="18"/>
      </w:rPr>
      <w:t xml:space="preserve"> 2028</w:t>
    </w:r>
    <w:r w:rsidRPr="00587D03">
      <w:rPr>
        <w:rFonts w:asciiTheme="minorHAnsi" w:hAnsiTheme="minorHAnsi" w:cstheme="minorHAns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87FF" w14:textId="77777777" w:rsidR="004703AF" w:rsidRDefault="004703AF">
      <w:r>
        <w:separator/>
      </w:r>
    </w:p>
  </w:footnote>
  <w:footnote w:type="continuationSeparator" w:id="0">
    <w:p w14:paraId="5513199E" w14:textId="77777777" w:rsidR="004703AF" w:rsidRDefault="00470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6329" w14:textId="3DCA9680" w:rsidR="00ED03A8" w:rsidRDefault="00F35AFA" w:rsidP="00F35AFA">
    <w:pPr>
      <w:pStyle w:val="Header"/>
      <w:tabs>
        <w:tab w:val="left" w:pos="4473"/>
      </w:tabs>
    </w:pPr>
    <w:r w:rsidRPr="00306BE8">
      <w:rPr>
        <w:rFonts w:asciiTheme="minorHAnsi" w:hAnsiTheme="minorHAnsi" w:cstheme="minorHAnsi"/>
        <w:sz w:val="18"/>
        <w:szCs w:val="18"/>
      </w:rPr>
      <w:t>TPL0</w:t>
    </w:r>
    <w:r>
      <w:rPr>
        <w:rFonts w:asciiTheme="minorHAnsi" w:hAnsiTheme="minorHAnsi" w:cstheme="minorHAnsi"/>
        <w:sz w:val="18"/>
        <w:szCs w:val="18"/>
      </w:rPr>
      <w:t>58</w:t>
    </w:r>
    <w:r w:rsidRPr="00306BE8">
      <w:rPr>
        <w:rFonts w:asciiTheme="minorHAnsi" w:hAnsiTheme="minorHAnsi" w:cstheme="minorHAnsi"/>
        <w:sz w:val="18"/>
        <w:szCs w:val="18"/>
      </w:rPr>
      <w:t xml:space="preserve"> </w:t>
    </w:r>
    <w:r>
      <w:rPr>
        <w:rFonts w:asciiTheme="minorHAnsi" w:hAnsiTheme="minorHAnsi" w:cstheme="minorHAnsi"/>
        <w:sz w:val="18"/>
        <w:szCs w:val="18"/>
      </w:rPr>
      <w:t>External monitor letter for sharing participant data</w:t>
    </w:r>
    <w:r w:rsidRPr="00306BE8">
      <w:rPr>
        <w:rFonts w:asciiTheme="minorHAnsi" w:hAnsiTheme="minorHAnsi" w:cstheme="minorHAnsi"/>
        <w:sz w:val="18"/>
        <w:szCs w:val="18"/>
      </w:rPr>
      <w:t xml:space="preserve"> </w:t>
    </w:r>
    <w:r>
      <w:rPr>
        <w:rFonts w:asciiTheme="minorHAnsi" w:hAnsiTheme="minorHAnsi" w:cstheme="minorHAnsi"/>
        <w:sz w:val="18"/>
        <w:szCs w:val="18"/>
      </w:rPr>
      <w:t>V1.0</w:t>
    </w:r>
    <w:r w:rsidR="00544EC4" w:rsidRPr="00923992">
      <w:rPr>
        <w:rFonts w:cs="Arial"/>
        <w:noProof/>
        <w:sz w:val="22"/>
        <w:szCs w:val="22"/>
      </w:rPr>
      <w:drawing>
        <wp:anchor distT="0" distB="0" distL="114300" distR="114300" simplePos="0" relativeHeight="251659264" behindDoc="0" locked="0" layoutInCell="1" allowOverlap="1" wp14:anchorId="66B7E1CB" wp14:editId="375E1984">
          <wp:simplePos x="0" y="0"/>
          <wp:positionH relativeFrom="column">
            <wp:posOffset>3399155</wp:posOffset>
          </wp:positionH>
          <wp:positionV relativeFrom="paragraph">
            <wp:posOffset>-363220</wp:posOffset>
          </wp:positionV>
          <wp:extent cx="3359150" cy="25050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59150" cy="2505075"/>
                  </a:xfrm>
                  <a:prstGeom prst="rect">
                    <a:avLst/>
                  </a:prstGeom>
                </pic:spPr>
              </pic:pic>
            </a:graphicData>
          </a:graphic>
          <wp14:sizeRelH relativeFrom="page">
            <wp14:pctWidth>0</wp14:pctWidth>
          </wp14:sizeRelH>
          <wp14:sizeRelV relativeFrom="page">
            <wp14:pctHeight>0</wp14:pctHeight>
          </wp14:sizeRelV>
        </wp:anchor>
      </w:drawing>
    </w:r>
  </w:p>
  <w:p w14:paraId="758E1221" w14:textId="77777777" w:rsidR="00CF1431" w:rsidRDefault="00CF14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73A85"/>
    <w:multiLevelType w:val="hybridMultilevel"/>
    <w:tmpl w:val="0116F8FA"/>
    <w:lvl w:ilvl="0" w:tplc="AD04F0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BD6B87"/>
    <w:multiLevelType w:val="hybridMultilevel"/>
    <w:tmpl w:val="F3824EBE"/>
    <w:lvl w:ilvl="0" w:tplc="AD04F0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5C0988"/>
    <w:multiLevelType w:val="hybridMultilevel"/>
    <w:tmpl w:val="BD4A7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D076FE4"/>
    <w:multiLevelType w:val="hybridMultilevel"/>
    <w:tmpl w:val="B9BE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B76C59"/>
    <w:multiLevelType w:val="hybridMultilevel"/>
    <w:tmpl w:val="A7E0D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923D49"/>
    <w:multiLevelType w:val="hybridMultilevel"/>
    <w:tmpl w:val="6E2274D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64141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017604">
    <w:abstractNumId w:val="2"/>
  </w:num>
  <w:num w:numId="3" w16cid:durableId="353314377">
    <w:abstractNumId w:val="4"/>
  </w:num>
  <w:num w:numId="4" w16cid:durableId="868762376">
    <w:abstractNumId w:val="0"/>
  </w:num>
  <w:num w:numId="5" w16cid:durableId="2006469255">
    <w:abstractNumId w:val="1"/>
  </w:num>
  <w:num w:numId="6" w16cid:durableId="1814132493">
    <w:abstractNumId w:val="3"/>
  </w:num>
  <w:num w:numId="7" w16cid:durableId="5997970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characterSpacingControl w:val="doNotCompress"/>
  <w:hdrShapeDefaults>
    <o:shapedefaults v:ext="edit" spidmax="3891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9F"/>
    <w:rsid w:val="00023710"/>
    <w:rsid w:val="00042F3F"/>
    <w:rsid w:val="00050DC0"/>
    <w:rsid w:val="00056FE7"/>
    <w:rsid w:val="00057304"/>
    <w:rsid w:val="000703EE"/>
    <w:rsid w:val="0009763F"/>
    <w:rsid w:val="000A3B47"/>
    <w:rsid w:val="000A3F9F"/>
    <w:rsid w:val="000B61B1"/>
    <w:rsid w:val="000B6AD4"/>
    <w:rsid w:val="000C360B"/>
    <w:rsid w:val="000C42A6"/>
    <w:rsid w:val="000C68C4"/>
    <w:rsid w:val="000D2AF7"/>
    <w:rsid w:val="000E5AFF"/>
    <w:rsid w:val="000F3FDF"/>
    <w:rsid w:val="00113847"/>
    <w:rsid w:val="00196EE8"/>
    <w:rsid w:val="001B6CA5"/>
    <w:rsid w:val="001C1771"/>
    <w:rsid w:val="001D4A39"/>
    <w:rsid w:val="001F50BA"/>
    <w:rsid w:val="002046B6"/>
    <w:rsid w:val="002200C7"/>
    <w:rsid w:val="0023549F"/>
    <w:rsid w:val="0024483A"/>
    <w:rsid w:val="00253441"/>
    <w:rsid w:val="00281102"/>
    <w:rsid w:val="002A3DD3"/>
    <w:rsid w:val="002D7569"/>
    <w:rsid w:val="002E31BC"/>
    <w:rsid w:val="00306BE8"/>
    <w:rsid w:val="003365B1"/>
    <w:rsid w:val="003369DF"/>
    <w:rsid w:val="003457D0"/>
    <w:rsid w:val="003638D2"/>
    <w:rsid w:val="00381B80"/>
    <w:rsid w:val="003A1A27"/>
    <w:rsid w:val="003F20EF"/>
    <w:rsid w:val="00444FD5"/>
    <w:rsid w:val="00453703"/>
    <w:rsid w:val="00466BA9"/>
    <w:rsid w:val="004703AF"/>
    <w:rsid w:val="0047623C"/>
    <w:rsid w:val="00491A6A"/>
    <w:rsid w:val="00493D97"/>
    <w:rsid w:val="004A787B"/>
    <w:rsid w:val="004B0040"/>
    <w:rsid w:val="00544EC4"/>
    <w:rsid w:val="00553CC7"/>
    <w:rsid w:val="005604E4"/>
    <w:rsid w:val="00587D03"/>
    <w:rsid w:val="00597FA5"/>
    <w:rsid w:val="005B2EC1"/>
    <w:rsid w:val="00630A03"/>
    <w:rsid w:val="00657FAD"/>
    <w:rsid w:val="0067334B"/>
    <w:rsid w:val="00684436"/>
    <w:rsid w:val="00695544"/>
    <w:rsid w:val="006A58D0"/>
    <w:rsid w:val="006C0691"/>
    <w:rsid w:val="006D5322"/>
    <w:rsid w:val="006F56F9"/>
    <w:rsid w:val="006F6029"/>
    <w:rsid w:val="006F7ECF"/>
    <w:rsid w:val="007112DF"/>
    <w:rsid w:val="00735B08"/>
    <w:rsid w:val="00741A2D"/>
    <w:rsid w:val="007424F3"/>
    <w:rsid w:val="007A4EDE"/>
    <w:rsid w:val="007D596B"/>
    <w:rsid w:val="0083252F"/>
    <w:rsid w:val="008414D5"/>
    <w:rsid w:val="00846753"/>
    <w:rsid w:val="00893BE5"/>
    <w:rsid w:val="008A10D6"/>
    <w:rsid w:val="008A3346"/>
    <w:rsid w:val="00906508"/>
    <w:rsid w:val="00923992"/>
    <w:rsid w:val="0093066E"/>
    <w:rsid w:val="009B74D1"/>
    <w:rsid w:val="009D202E"/>
    <w:rsid w:val="009E1957"/>
    <w:rsid w:val="009F5FCA"/>
    <w:rsid w:val="00A0462A"/>
    <w:rsid w:val="00A04E52"/>
    <w:rsid w:val="00A243AB"/>
    <w:rsid w:val="00A45288"/>
    <w:rsid w:val="00A96E09"/>
    <w:rsid w:val="00AB2AEB"/>
    <w:rsid w:val="00B06ABB"/>
    <w:rsid w:val="00B31059"/>
    <w:rsid w:val="00B41FDB"/>
    <w:rsid w:val="00B60D5F"/>
    <w:rsid w:val="00B85883"/>
    <w:rsid w:val="00B96CAB"/>
    <w:rsid w:val="00BD4358"/>
    <w:rsid w:val="00BE4E83"/>
    <w:rsid w:val="00BF69EF"/>
    <w:rsid w:val="00C533B0"/>
    <w:rsid w:val="00C73640"/>
    <w:rsid w:val="00C7761B"/>
    <w:rsid w:val="00C7775C"/>
    <w:rsid w:val="00CB3DB6"/>
    <w:rsid w:val="00CC4F7A"/>
    <w:rsid w:val="00CD79AA"/>
    <w:rsid w:val="00CF1431"/>
    <w:rsid w:val="00D0011D"/>
    <w:rsid w:val="00D0595B"/>
    <w:rsid w:val="00D25F8C"/>
    <w:rsid w:val="00D37D0C"/>
    <w:rsid w:val="00DA45A6"/>
    <w:rsid w:val="00DE3AA3"/>
    <w:rsid w:val="00E20C1A"/>
    <w:rsid w:val="00E848D7"/>
    <w:rsid w:val="00ED03A8"/>
    <w:rsid w:val="00F25A1D"/>
    <w:rsid w:val="00F35AFA"/>
    <w:rsid w:val="00F409DC"/>
    <w:rsid w:val="00F545F2"/>
    <w:rsid w:val="00F55385"/>
    <w:rsid w:val="00F7333C"/>
    <w:rsid w:val="00F82612"/>
    <w:rsid w:val="00FE5269"/>
    <w:rsid w:val="00FF0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6"/>
    <o:shapelayout v:ext="edit">
      <o:idmap v:ext="edit" data="1"/>
    </o:shapelayout>
  </w:shapeDefaults>
  <w:decimalSymbol w:val="."/>
  <w:listSeparator w:val=","/>
  <w14:docId w14:val="41203412"/>
  <w15:docId w15:val="{18F9E2EB-F8C7-4ADC-8F8A-3983B463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rsid w:val="00CF1431"/>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next w:val="Normal"/>
    <w:link w:val="Heading4Char"/>
    <w:semiHidden/>
    <w:unhideWhenUsed/>
    <w:qFormat/>
    <w:rsid w:val="00CF1431"/>
    <w:pPr>
      <w:keepNext/>
      <w:spacing w:before="240" w:after="60"/>
      <w:outlineLvl w:val="3"/>
    </w:pPr>
    <w:rPr>
      <w:rFonts w:asciiTheme="minorHAnsi" w:eastAsiaTheme="minorEastAsia" w:hAnsiTheme="minorHAnsi" w:cstheme="minorBidi"/>
      <w:b/>
      <w:bCs/>
      <w:sz w:val="28"/>
      <w:szCs w:val="28"/>
    </w:rPr>
  </w:style>
  <w:style w:type="paragraph" w:styleId="Heading7">
    <w:name w:val="heading 7"/>
    <w:basedOn w:val="Normal"/>
    <w:next w:val="Normal"/>
    <w:qFormat/>
    <w:rsid w:val="00B31059"/>
    <w:pPr>
      <w:keepNext/>
      <w:widowControl w:val="0"/>
      <w:overflowPunct w:val="0"/>
      <w:autoSpaceDE w:val="0"/>
      <w:autoSpaceDN w:val="0"/>
      <w:adjustRightInd w:val="0"/>
      <w:jc w:val="both"/>
      <w:outlineLvl w:val="6"/>
    </w:pPr>
    <w:rPr>
      <w:rFonts w:ascii="Times New Roman" w:hAnsi="Times New Roman"/>
      <w:b/>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00C7"/>
    <w:pPr>
      <w:tabs>
        <w:tab w:val="center" w:pos="4153"/>
        <w:tab w:val="right" w:pos="8306"/>
      </w:tabs>
    </w:pPr>
  </w:style>
  <w:style w:type="paragraph" w:styleId="Footer">
    <w:name w:val="footer"/>
    <w:basedOn w:val="Normal"/>
    <w:rsid w:val="002200C7"/>
    <w:pPr>
      <w:tabs>
        <w:tab w:val="center" w:pos="4153"/>
        <w:tab w:val="right" w:pos="8306"/>
      </w:tabs>
    </w:pPr>
  </w:style>
  <w:style w:type="paragraph" w:styleId="BalloonText">
    <w:name w:val="Balloon Text"/>
    <w:basedOn w:val="Normal"/>
    <w:semiHidden/>
    <w:rsid w:val="00453703"/>
    <w:rPr>
      <w:rFonts w:ascii="Tahoma" w:hAnsi="Tahoma" w:cs="Tahoma"/>
      <w:sz w:val="16"/>
      <w:szCs w:val="16"/>
    </w:rPr>
  </w:style>
  <w:style w:type="character" w:styleId="Hyperlink">
    <w:name w:val="Hyperlink"/>
    <w:basedOn w:val="DefaultParagraphFont"/>
    <w:uiPriority w:val="99"/>
    <w:unhideWhenUsed/>
    <w:rsid w:val="00ED03A8"/>
    <w:rPr>
      <w:color w:val="0000FF"/>
      <w:u w:val="single"/>
    </w:rPr>
  </w:style>
  <w:style w:type="paragraph" w:styleId="ListParagraph">
    <w:name w:val="List Paragraph"/>
    <w:basedOn w:val="Normal"/>
    <w:uiPriority w:val="34"/>
    <w:qFormat/>
    <w:rsid w:val="00ED03A8"/>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basedOn w:val="DefaultParagraphFont"/>
    <w:link w:val="Heading1"/>
    <w:rsid w:val="00CF1431"/>
    <w:rPr>
      <w:rFonts w:asciiTheme="majorHAnsi" w:eastAsiaTheme="majorEastAsia" w:hAnsiTheme="majorHAnsi" w:cstheme="majorBidi"/>
      <w:b/>
      <w:bCs/>
      <w:kern w:val="32"/>
      <w:sz w:val="32"/>
      <w:szCs w:val="32"/>
    </w:rPr>
  </w:style>
  <w:style w:type="character" w:customStyle="1" w:styleId="Heading4Char">
    <w:name w:val="Heading 4 Char"/>
    <w:basedOn w:val="DefaultParagraphFont"/>
    <w:link w:val="Heading4"/>
    <w:semiHidden/>
    <w:rsid w:val="00CF1431"/>
    <w:rPr>
      <w:rFonts w:asciiTheme="minorHAnsi" w:eastAsiaTheme="minorEastAsia" w:hAnsiTheme="minorHAnsi" w:cstheme="minorBidi"/>
      <w:b/>
      <w:bCs/>
      <w:sz w:val="28"/>
      <w:szCs w:val="28"/>
    </w:rPr>
  </w:style>
  <w:style w:type="paragraph" w:styleId="Revision">
    <w:name w:val="Revision"/>
    <w:hidden/>
    <w:uiPriority w:val="99"/>
    <w:semiHidden/>
    <w:rsid w:val="009E1957"/>
    <w:rPr>
      <w:rFonts w:ascii="Arial" w:hAnsi="Arial"/>
      <w:sz w:val="24"/>
      <w:szCs w:val="24"/>
    </w:rPr>
  </w:style>
  <w:style w:type="character" w:styleId="CommentReference">
    <w:name w:val="annotation reference"/>
    <w:basedOn w:val="DefaultParagraphFont"/>
    <w:rsid w:val="009E1957"/>
    <w:rPr>
      <w:sz w:val="16"/>
      <w:szCs w:val="16"/>
    </w:rPr>
  </w:style>
  <w:style w:type="paragraph" w:styleId="CommentText">
    <w:name w:val="annotation text"/>
    <w:basedOn w:val="Normal"/>
    <w:link w:val="CommentTextChar"/>
    <w:rsid w:val="009E1957"/>
    <w:rPr>
      <w:sz w:val="20"/>
      <w:szCs w:val="20"/>
    </w:rPr>
  </w:style>
  <w:style w:type="character" w:customStyle="1" w:styleId="CommentTextChar">
    <w:name w:val="Comment Text Char"/>
    <w:basedOn w:val="DefaultParagraphFont"/>
    <w:link w:val="CommentText"/>
    <w:rsid w:val="009E1957"/>
    <w:rPr>
      <w:rFonts w:ascii="Arial" w:hAnsi="Arial"/>
    </w:rPr>
  </w:style>
  <w:style w:type="paragraph" w:styleId="CommentSubject">
    <w:name w:val="annotation subject"/>
    <w:basedOn w:val="CommentText"/>
    <w:next w:val="CommentText"/>
    <w:link w:val="CommentSubjectChar"/>
    <w:rsid w:val="009E1957"/>
    <w:rPr>
      <w:b/>
      <w:bCs/>
    </w:rPr>
  </w:style>
  <w:style w:type="character" w:customStyle="1" w:styleId="CommentSubjectChar">
    <w:name w:val="Comment Subject Char"/>
    <w:basedOn w:val="CommentTextChar"/>
    <w:link w:val="CommentSubject"/>
    <w:rsid w:val="009E195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AppData\Roaming\Microsoft\Templates\Papworth%20Chairma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D29F-425D-468B-BDB9-192F2E90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Papworth Chairman Letterhead.dotx</Template>
  <TotalTime>87</TotalTime>
  <Pages>1</Pages>
  <Words>236</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&lt;INDIVIDUAL&gt;</vt:lpstr>
    </vt:vector>
  </TitlesOfParts>
  <Company>Papworth Hospital NHS Trust</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&lt;INDIVIDUAL&gt;</dc:title>
  <dc:creator>Papworth Hospital NHS Trust User</dc:creator>
  <cp:lastModifiedBy>HURREN, Leanne (ROYAL PAPWORTH HOSPITAL NHS FOUNDATION TRUST)</cp:lastModifiedBy>
  <cp:revision>3</cp:revision>
  <cp:lastPrinted>2019-03-06T13:50:00Z</cp:lastPrinted>
  <dcterms:created xsi:type="dcterms:W3CDTF">2025-10-24T09:22:00Z</dcterms:created>
  <dcterms:modified xsi:type="dcterms:W3CDTF">2025-10-24T11:07:00Z</dcterms:modified>
</cp:coreProperties>
</file>