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A665" w14:textId="77777777" w:rsidR="00227356" w:rsidRDefault="00227356" w:rsidP="003F0949">
      <w:pPr>
        <w:tabs>
          <w:tab w:val="left" w:pos="851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4A945099" w14:textId="77777777" w:rsidR="00E01DA7" w:rsidRPr="00FA709A" w:rsidRDefault="002C1D12" w:rsidP="003F0949">
      <w:pPr>
        <w:tabs>
          <w:tab w:val="left" w:pos="851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FRM043: </w:t>
      </w:r>
      <w:r w:rsidR="0049010E">
        <w:rPr>
          <w:rFonts w:ascii="Arial" w:hAnsi="Arial" w:cs="Arial"/>
          <w:b/>
          <w:i/>
          <w:sz w:val="28"/>
          <w:szCs w:val="28"/>
        </w:rPr>
        <w:t xml:space="preserve">Royal </w:t>
      </w:r>
      <w:r w:rsidR="005E7AD9" w:rsidRPr="00FA709A">
        <w:rPr>
          <w:rFonts w:ascii="Arial" w:hAnsi="Arial" w:cs="Arial"/>
          <w:b/>
          <w:i/>
          <w:sz w:val="28"/>
          <w:szCs w:val="28"/>
        </w:rPr>
        <w:t>Papworth Hospital Research Tissue Bank</w:t>
      </w:r>
      <w:r w:rsidR="00AD3D5E" w:rsidRPr="00FA709A">
        <w:rPr>
          <w:rFonts w:ascii="Arial" w:hAnsi="Arial" w:cs="Arial"/>
          <w:b/>
          <w:i/>
          <w:sz w:val="28"/>
          <w:szCs w:val="28"/>
        </w:rPr>
        <w:t xml:space="preserve"> </w:t>
      </w:r>
      <w:r w:rsidR="000B031F">
        <w:rPr>
          <w:rFonts w:ascii="Arial" w:hAnsi="Arial" w:cs="Arial"/>
          <w:b/>
          <w:i/>
          <w:sz w:val="28"/>
          <w:szCs w:val="28"/>
        </w:rPr>
        <w:t>Application Form</w:t>
      </w:r>
    </w:p>
    <w:p w14:paraId="36E4EA9B" w14:textId="77777777" w:rsidR="00F26172" w:rsidRPr="005314DE" w:rsidRDefault="00F26172" w:rsidP="000C3CDF">
      <w:pPr>
        <w:rPr>
          <w:rFonts w:ascii="Arial" w:hAnsi="Arial" w:cs="Arial"/>
          <w:b/>
          <w:szCs w:val="22"/>
          <w:u w:val="single"/>
        </w:rPr>
      </w:pPr>
    </w:p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18"/>
        <w:gridCol w:w="6919"/>
      </w:tblGrid>
      <w:tr w:rsidR="00F26172" w:rsidRPr="005314DE" w14:paraId="1B46049F" w14:textId="77777777" w:rsidTr="002D76B6">
        <w:trPr>
          <w:trHeight w:val="659"/>
        </w:trPr>
        <w:tc>
          <w:tcPr>
            <w:tcW w:w="2618" w:type="dxa"/>
          </w:tcPr>
          <w:p w14:paraId="0708FACD" w14:textId="77777777" w:rsidR="00F26172" w:rsidRPr="005314DE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Project Title:</w:t>
            </w:r>
          </w:p>
        </w:tc>
        <w:tc>
          <w:tcPr>
            <w:tcW w:w="6919" w:type="dxa"/>
          </w:tcPr>
          <w:p w14:paraId="7E8A50AD" w14:textId="77777777" w:rsidR="00F26172" w:rsidRPr="005314DE" w:rsidRDefault="00F26172" w:rsidP="001A3109">
            <w:pPr>
              <w:pStyle w:val="Heading5"/>
              <w:spacing w:before="100" w:beforeAutospacing="1" w:after="100" w:afterAutospacing="1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26172" w:rsidRPr="005314DE" w14:paraId="525E628D" w14:textId="77777777" w:rsidTr="002D76B6">
        <w:trPr>
          <w:trHeight w:val="851"/>
        </w:trPr>
        <w:tc>
          <w:tcPr>
            <w:tcW w:w="2618" w:type="dxa"/>
          </w:tcPr>
          <w:p w14:paraId="682C0055" w14:textId="77777777" w:rsidR="00DE6DF9" w:rsidRDefault="00B51CED" w:rsidP="00256FB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Brief </w:t>
            </w:r>
            <w:r w:rsidR="00F26172" w:rsidRPr="005314DE">
              <w:rPr>
                <w:rFonts w:ascii="Arial" w:hAnsi="Arial" w:cs="Arial"/>
                <w:b/>
                <w:szCs w:val="22"/>
              </w:rPr>
              <w:t>Project Description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814571">
              <w:rPr>
                <w:rFonts w:ascii="Arial" w:hAnsi="Arial" w:cs="Arial"/>
                <w:b/>
                <w:szCs w:val="22"/>
              </w:rPr>
              <w:t>and detailed study protocol</w:t>
            </w:r>
          </w:p>
          <w:p w14:paraId="7B159C09" w14:textId="77777777" w:rsidR="00F26172" w:rsidRPr="00DE6DF9" w:rsidRDefault="00F26172" w:rsidP="00256FB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919" w:type="dxa"/>
          </w:tcPr>
          <w:p w14:paraId="070FF956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0ADD19A8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5F2E0B76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047A8803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6BC07BE8" w14:textId="77777777" w:rsidR="009E079B" w:rsidRPr="005314DE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</w:tc>
      </w:tr>
      <w:tr w:rsidR="00F26172" w:rsidRPr="005314DE" w14:paraId="4059F916" w14:textId="77777777" w:rsidTr="002D76B6">
        <w:trPr>
          <w:trHeight w:val="851"/>
        </w:trPr>
        <w:tc>
          <w:tcPr>
            <w:tcW w:w="2618" w:type="dxa"/>
          </w:tcPr>
          <w:p w14:paraId="09F78B06" w14:textId="77777777" w:rsidR="00F26172" w:rsidRPr="005314DE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Names of Investigators:</w:t>
            </w:r>
          </w:p>
        </w:tc>
        <w:tc>
          <w:tcPr>
            <w:tcW w:w="6919" w:type="dxa"/>
          </w:tcPr>
          <w:p w14:paraId="789D29D0" w14:textId="77777777" w:rsidR="00A211E7" w:rsidRPr="005314DE" w:rsidRDefault="00A211E7" w:rsidP="00BC34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26172" w:rsidRPr="005314DE" w14:paraId="66ABAB64" w14:textId="77777777" w:rsidTr="002D76B6">
        <w:trPr>
          <w:trHeight w:val="573"/>
        </w:trPr>
        <w:tc>
          <w:tcPr>
            <w:tcW w:w="2618" w:type="dxa"/>
          </w:tcPr>
          <w:p w14:paraId="56B5A9D1" w14:textId="77777777" w:rsidR="00F26172" w:rsidRPr="00B51CED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B51CED">
              <w:rPr>
                <w:rFonts w:ascii="Arial" w:hAnsi="Arial" w:cs="Arial"/>
                <w:b/>
                <w:szCs w:val="22"/>
              </w:rPr>
              <w:t>Name of any Project Collaborators outside the Recipient</w:t>
            </w:r>
            <w:r w:rsidR="00DE6DF9">
              <w:rPr>
                <w:rFonts w:ascii="Arial" w:hAnsi="Arial" w:cs="Arial"/>
                <w:b/>
                <w:szCs w:val="22"/>
              </w:rPr>
              <w:t xml:space="preserve"> centre</w:t>
            </w:r>
            <w:r w:rsidRPr="00B51CED">
              <w:rPr>
                <w:rFonts w:ascii="Arial" w:hAnsi="Arial" w:cs="Arial"/>
                <w:b/>
                <w:szCs w:val="22"/>
              </w:rPr>
              <w:t>:</w:t>
            </w:r>
          </w:p>
          <w:p w14:paraId="12409530" w14:textId="77777777" w:rsidR="009E079B" w:rsidRPr="007635C4" w:rsidRDefault="009E079B" w:rsidP="00256F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919" w:type="dxa"/>
          </w:tcPr>
          <w:p w14:paraId="52A8193E" w14:textId="77777777" w:rsidR="00FF62E7" w:rsidRDefault="00FF62E7" w:rsidP="00F97083">
            <w:pPr>
              <w:rPr>
                <w:rFonts w:ascii="Arial" w:hAnsi="Arial" w:cs="Arial"/>
                <w:szCs w:val="22"/>
              </w:rPr>
            </w:pPr>
          </w:p>
          <w:p w14:paraId="15DD5251" w14:textId="77777777" w:rsidR="009E079B" w:rsidRPr="005314DE" w:rsidRDefault="009E079B" w:rsidP="00F97083">
            <w:pPr>
              <w:rPr>
                <w:rFonts w:ascii="Arial" w:hAnsi="Arial" w:cs="Arial"/>
                <w:szCs w:val="22"/>
              </w:rPr>
            </w:pPr>
          </w:p>
        </w:tc>
      </w:tr>
      <w:tr w:rsidR="00B2221D" w:rsidRPr="005314DE" w14:paraId="2D5CB480" w14:textId="77777777" w:rsidTr="002D76B6">
        <w:trPr>
          <w:trHeight w:val="573"/>
        </w:trPr>
        <w:tc>
          <w:tcPr>
            <w:tcW w:w="2618" w:type="dxa"/>
          </w:tcPr>
          <w:p w14:paraId="62DAFD7B" w14:textId="77777777" w:rsidR="00B2221D" w:rsidRPr="00B51CED" w:rsidRDefault="00E45F27" w:rsidP="00E45F2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Is this project supported by the</w:t>
            </w:r>
            <w:r w:rsidR="00B2221D">
              <w:rPr>
                <w:rFonts w:ascii="Arial" w:hAnsi="Arial" w:cs="Arial"/>
                <w:b/>
                <w:szCs w:val="22"/>
              </w:rPr>
              <w:t xml:space="preserve"> </w:t>
            </w:r>
            <w:r w:rsidR="009C622E">
              <w:rPr>
                <w:rFonts w:ascii="Arial" w:hAnsi="Arial" w:cs="Arial"/>
                <w:b/>
                <w:szCs w:val="22"/>
              </w:rPr>
              <w:t xml:space="preserve">Cambridge </w:t>
            </w:r>
            <w:r w:rsidR="00B2221D">
              <w:rPr>
                <w:rFonts w:ascii="Arial" w:hAnsi="Arial" w:cs="Arial"/>
                <w:b/>
                <w:szCs w:val="22"/>
              </w:rPr>
              <w:t>BRC?</w:t>
            </w:r>
          </w:p>
        </w:tc>
        <w:tc>
          <w:tcPr>
            <w:tcW w:w="6919" w:type="dxa"/>
          </w:tcPr>
          <w:p w14:paraId="063B55F1" w14:textId="77777777" w:rsidR="00B2221D" w:rsidRDefault="00B2221D" w:rsidP="00F9708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88563F2" w14:textId="77777777" w:rsidR="006C37C2" w:rsidRDefault="006C37C2"/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C37C2" w:rsidRPr="00F26172" w14:paraId="37B0A993" w14:textId="77777777" w:rsidTr="002D76B6">
        <w:trPr>
          <w:trHeight w:val="375"/>
        </w:trPr>
        <w:tc>
          <w:tcPr>
            <w:tcW w:w="9537" w:type="dxa"/>
          </w:tcPr>
          <w:p w14:paraId="105825C4" w14:textId="4B1AAD40" w:rsidR="00DE6DF9" w:rsidRDefault="006C37C2" w:rsidP="003573D2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DE6DF9">
              <w:rPr>
                <w:rFonts w:ascii="Arial" w:hAnsi="Arial" w:cs="Arial"/>
                <w:sz w:val="22"/>
                <w:szCs w:val="22"/>
              </w:rPr>
              <w:t xml:space="preserve">List of </w:t>
            </w:r>
            <w:r w:rsidR="00355A57">
              <w:rPr>
                <w:rFonts w:ascii="Arial" w:hAnsi="Arial" w:cs="Arial"/>
                <w:sz w:val="22"/>
                <w:szCs w:val="22"/>
              </w:rPr>
              <w:t>Material</w:t>
            </w:r>
            <w:r w:rsidR="00355A57" w:rsidRPr="00DE6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6DF9">
              <w:rPr>
                <w:rFonts w:ascii="Arial" w:hAnsi="Arial" w:cs="Arial"/>
                <w:sz w:val="22"/>
                <w:szCs w:val="22"/>
              </w:rPr>
              <w:t xml:space="preserve">required, together with quantity and any special processing </w:t>
            </w:r>
            <w:r w:rsidR="00DB29A8" w:rsidRPr="00DE6DF9">
              <w:rPr>
                <w:rFonts w:ascii="Arial" w:hAnsi="Arial" w:cs="Arial"/>
                <w:sz w:val="22"/>
                <w:szCs w:val="22"/>
              </w:rPr>
              <w:t>requirements.</w:t>
            </w:r>
          </w:p>
          <w:p w14:paraId="784F85CD" w14:textId="77777777" w:rsidR="00DB29A8" w:rsidRDefault="00DB29A8" w:rsidP="008A6D35">
            <w:pPr>
              <w:pStyle w:val="Heading1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BBE3A97" w14:textId="71C04622" w:rsidR="008A6D35" w:rsidRDefault="00DE6DF9" w:rsidP="008A6D35">
            <w:pPr>
              <w:pStyle w:val="Heading1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45F27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6C37C2" w:rsidRPr="008A6D35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charge will be made to cover </w:t>
            </w:r>
            <w:r w:rsidR="00BE097D" w:rsidRPr="008A6D35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study set up, </w:t>
            </w:r>
            <w:r w:rsidR="006C37C2" w:rsidRPr="008A6D35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staff </w:t>
            </w:r>
            <w:r w:rsidRPr="008A6D35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processing and administration </w:t>
            </w:r>
            <w:r w:rsidR="006C37C2" w:rsidRPr="008A6D35">
              <w:rPr>
                <w:rFonts w:ascii="Arial" w:hAnsi="Arial" w:cs="Arial"/>
                <w:b w:val="0"/>
                <w:iCs/>
                <w:sz w:val="20"/>
                <w:szCs w:val="20"/>
              </w:rPr>
              <w:t>costs. This will be agreed with recipients prior to provision of any tissue samples</w:t>
            </w:r>
            <w:r w:rsidR="00DA3B06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>.</w:t>
            </w:r>
            <w:r w:rsidR="00BE097D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  <w:r w:rsidR="00292AF3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>Project</w:t>
            </w:r>
            <w:r w:rsidR="00BE097D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related costs will be reviewed at the time of renewal of a </w:t>
            </w:r>
            <w:r w:rsidR="00292AF3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>project</w:t>
            </w:r>
            <w:r w:rsidR="00FE468A" w:rsidRPr="00E45F27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and/or its transfer agreement.</w:t>
            </w:r>
            <w:r w:rsidR="00DA3B06" w:rsidRPr="00E45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D35" w:rsidRPr="00227356">
              <w:rPr>
                <w:rFonts w:ascii="Arial" w:hAnsi="Arial" w:cs="Arial"/>
                <w:i/>
                <w:sz w:val="20"/>
                <w:szCs w:val="20"/>
              </w:rPr>
              <w:t xml:space="preserve">Please note costs of the Tissue Bank are reviewed each year and </w:t>
            </w:r>
            <w:r w:rsidR="00570DF6" w:rsidRPr="00227356">
              <w:rPr>
                <w:rFonts w:ascii="Arial" w:hAnsi="Arial" w:cs="Arial"/>
                <w:i/>
                <w:sz w:val="20"/>
                <w:szCs w:val="20"/>
              </w:rPr>
              <w:t>will automatically</w:t>
            </w:r>
            <w:r w:rsidR="008A6D35" w:rsidRPr="00227356">
              <w:rPr>
                <w:rFonts w:ascii="Arial" w:hAnsi="Arial" w:cs="Arial"/>
                <w:i/>
                <w:sz w:val="20"/>
                <w:szCs w:val="20"/>
              </w:rPr>
              <w:t xml:space="preserve"> increase in line with inflation; should additional </w:t>
            </w:r>
            <w:r w:rsidR="001F0B0D" w:rsidRPr="00227356">
              <w:rPr>
                <w:rFonts w:ascii="Arial" w:hAnsi="Arial" w:cs="Arial"/>
                <w:i/>
                <w:sz w:val="20"/>
                <w:szCs w:val="20"/>
              </w:rPr>
              <w:t>costs</w:t>
            </w:r>
            <w:r w:rsidR="008A6D35" w:rsidRPr="00227356">
              <w:rPr>
                <w:rFonts w:ascii="Arial" w:hAnsi="Arial" w:cs="Arial"/>
                <w:i/>
                <w:sz w:val="20"/>
                <w:szCs w:val="20"/>
              </w:rPr>
              <w:t xml:space="preserve"> b</w:t>
            </w:r>
            <w:r w:rsidR="00570DF6" w:rsidRPr="00227356">
              <w:rPr>
                <w:rFonts w:ascii="Arial" w:hAnsi="Arial" w:cs="Arial"/>
                <w:i/>
                <w:sz w:val="20"/>
                <w:szCs w:val="20"/>
              </w:rPr>
              <w:t xml:space="preserve">e required these will be agreed with </w:t>
            </w:r>
            <w:r w:rsidR="00A50688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570DF6" w:rsidRPr="00227356">
              <w:rPr>
                <w:rFonts w:ascii="Arial" w:hAnsi="Arial" w:cs="Arial"/>
                <w:i/>
                <w:sz w:val="20"/>
                <w:szCs w:val="20"/>
              </w:rPr>
              <w:t>recipient prior to further provision of tissue samples</w:t>
            </w:r>
            <w:r w:rsidR="00DB29A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BDA8967" w14:textId="77777777" w:rsidR="00227356" w:rsidRPr="00227356" w:rsidRDefault="00227356" w:rsidP="00227356"/>
          <w:p w14:paraId="59D5E006" w14:textId="77777777" w:rsidR="00AE25AD" w:rsidRPr="004C39AB" w:rsidRDefault="00E45F27" w:rsidP="008A6D35">
            <w:pPr>
              <w:pStyle w:val="Heading1"/>
              <w:numPr>
                <w:ilvl w:val="0"/>
                <w:numId w:val="13"/>
              </w:numPr>
              <w:ind w:left="414" w:hanging="425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It </w:t>
            </w:r>
            <w:r w:rsidR="00DA3B06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is customary for recipients to provide </w:t>
            </w:r>
            <w:r w:rsidR="00814571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>sample containers</w:t>
            </w:r>
            <w:r w:rsidR="004C39AB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with </w:t>
            </w:r>
            <w:r w:rsidR="00DA3B06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storage </w:t>
            </w:r>
            <w:r w:rsidR="004C39AB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>solutions and to make transport arrangements</w:t>
            </w:r>
            <w:r w:rsidR="00DA3B06" w:rsidRPr="004C39AB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  <w:p w14:paraId="7D003B70" w14:textId="77777777" w:rsidR="004C39AB" w:rsidRPr="004C39AB" w:rsidRDefault="004C39AB" w:rsidP="007C7820">
            <w:pPr>
              <w:pStyle w:val="Heading1"/>
              <w:ind w:left="414" w:hanging="425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0CF54229" w14:textId="77777777" w:rsidR="006C37C2" w:rsidRDefault="009E0B1E" w:rsidP="007C7820">
            <w:pPr>
              <w:pStyle w:val="Heading1"/>
              <w:numPr>
                <w:ilvl w:val="0"/>
                <w:numId w:val="13"/>
              </w:numPr>
              <w:ind w:left="414" w:hanging="425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Once 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 xml:space="preserve">a project has been formally 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>signed off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 xml:space="preserve">specimen collection will commence once suitable samples are available.  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If for any reason 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researchers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are unable to receive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 xml:space="preserve"> these samples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they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must 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>inform T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 xml:space="preserve">issue 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ank in advance,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otherwise 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they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will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be charged regardless of </w:t>
            </w:r>
            <w:proofErr w:type="gramStart"/>
            <w:r w:rsidRPr="00DC76AA">
              <w:rPr>
                <w:rFonts w:ascii="Arial" w:hAnsi="Arial" w:cs="Arial"/>
                <w:i/>
                <w:sz w:val="20"/>
                <w:szCs w:val="20"/>
              </w:rPr>
              <w:t>whether</w:t>
            </w:r>
            <w:r w:rsidR="004C39AB" w:rsidRPr="00DC76AA">
              <w:rPr>
                <w:rFonts w:ascii="Arial" w:hAnsi="Arial" w:cs="Arial"/>
                <w:i/>
                <w:sz w:val="20"/>
                <w:szCs w:val="20"/>
              </w:rPr>
              <w:t xml:space="preserve"> or not</w:t>
            </w:r>
            <w:proofErr w:type="gramEnd"/>
            <w:r w:rsidRPr="00DC76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E25AD" w:rsidRPr="00DC76AA">
              <w:rPr>
                <w:rFonts w:ascii="Arial" w:hAnsi="Arial" w:cs="Arial"/>
                <w:i/>
                <w:sz w:val="20"/>
                <w:szCs w:val="20"/>
              </w:rPr>
              <w:t>the samples are accepted.</w:t>
            </w:r>
          </w:p>
          <w:p w14:paraId="37F7C5C8" w14:textId="77777777" w:rsidR="00570DF6" w:rsidRDefault="00570DF6" w:rsidP="007C7820"/>
          <w:p w14:paraId="376B6DE9" w14:textId="603B2E29" w:rsidR="00570DF6" w:rsidRPr="00BD6C5E" w:rsidRDefault="00570DF6" w:rsidP="007C7820">
            <w:pPr>
              <w:pStyle w:val="ListParagraph"/>
              <w:numPr>
                <w:ilvl w:val="0"/>
                <w:numId w:val="13"/>
              </w:numPr>
              <w:ind w:left="414" w:hanging="414"/>
              <w:rPr>
                <w:rFonts w:ascii="Arial" w:hAnsi="Arial" w:cs="Arial"/>
                <w:i/>
                <w:sz w:val="20"/>
                <w:szCs w:val="20"/>
              </w:rPr>
            </w:pPr>
            <w:r w:rsidRPr="007C7820">
              <w:rPr>
                <w:rFonts w:ascii="Arial" w:hAnsi="Arial" w:cs="Arial"/>
                <w:i/>
                <w:sz w:val="20"/>
                <w:szCs w:val="20"/>
              </w:rPr>
              <w:t xml:space="preserve">Tissue Bank will make every reasonable effort to collect </w:t>
            </w:r>
            <w:r w:rsidR="00355A57">
              <w:rPr>
                <w:rFonts w:ascii="Arial" w:hAnsi="Arial" w:cs="Arial"/>
                <w:i/>
                <w:sz w:val="20"/>
                <w:szCs w:val="20"/>
              </w:rPr>
              <w:t>samples</w:t>
            </w:r>
            <w:r w:rsidR="00355A57" w:rsidRPr="007C78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C7820">
              <w:rPr>
                <w:rFonts w:ascii="Arial" w:hAnsi="Arial" w:cs="Arial"/>
                <w:i/>
                <w:sz w:val="20"/>
                <w:szCs w:val="20"/>
              </w:rPr>
              <w:t xml:space="preserve">in line with the agreed terms of the project application.  If 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>for any reason Tissue Bank is unable to do this</w:t>
            </w:r>
            <w:r w:rsidR="00BD6C5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 xml:space="preserve">amendments </w:t>
            </w:r>
            <w:r w:rsidR="00BD6C5E">
              <w:rPr>
                <w:rFonts w:ascii="Arial" w:hAnsi="Arial" w:cs="Arial"/>
                <w:i/>
                <w:sz w:val="20"/>
                <w:szCs w:val="20"/>
              </w:rPr>
              <w:t>can be</w:t>
            </w:r>
            <w:r w:rsidR="00A047B7" w:rsidRPr="007C7820">
              <w:t xml:space="preserve"> </w:t>
            </w:r>
            <w:r w:rsidR="00A047B7" w:rsidRPr="00227356">
              <w:rPr>
                <w:i/>
                <w:sz w:val="20"/>
                <w:szCs w:val="20"/>
              </w:rPr>
              <w:t>made to the project application</w:t>
            </w:r>
            <w:r w:rsidR="00BD6C5E" w:rsidRPr="007C7820">
              <w:rPr>
                <w:rFonts w:ascii="Arial" w:hAnsi="Arial" w:cs="Arial"/>
                <w:i/>
                <w:sz w:val="20"/>
                <w:szCs w:val="20"/>
              </w:rPr>
              <w:t xml:space="preserve"> (after discussion with the Recipient) 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 xml:space="preserve">before </w:t>
            </w:r>
            <w:r w:rsidR="00DB29A8" w:rsidRPr="007C7820">
              <w:rPr>
                <w:rFonts w:ascii="Arial" w:hAnsi="Arial" w:cs="Arial"/>
                <w:i/>
                <w:sz w:val="20"/>
                <w:szCs w:val="20"/>
              </w:rPr>
              <w:t>further collection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D6C5E" w:rsidRPr="007C7820">
              <w:rPr>
                <w:rFonts w:ascii="Arial" w:hAnsi="Arial" w:cs="Arial"/>
                <w:i/>
                <w:sz w:val="20"/>
                <w:szCs w:val="20"/>
              </w:rPr>
              <w:t xml:space="preserve">takes place, 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="00BD6C5E">
              <w:rPr>
                <w:rFonts w:ascii="Arial" w:hAnsi="Arial" w:cs="Arial"/>
                <w:i/>
                <w:sz w:val="20"/>
                <w:szCs w:val="20"/>
              </w:rPr>
              <w:t xml:space="preserve"> if </w:t>
            </w:r>
            <w:r w:rsidR="007C7820">
              <w:rPr>
                <w:rFonts w:ascii="Arial" w:hAnsi="Arial" w:cs="Arial"/>
                <w:i/>
                <w:sz w:val="20"/>
                <w:szCs w:val="20"/>
              </w:rPr>
              <w:t>agreed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 xml:space="preserve"> the project </w:t>
            </w:r>
            <w:r w:rsidR="007C7820">
              <w:rPr>
                <w:rFonts w:ascii="Arial" w:hAnsi="Arial" w:cs="Arial"/>
                <w:i/>
                <w:sz w:val="20"/>
                <w:szCs w:val="20"/>
              </w:rPr>
              <w:t>will</w:t>
            </w:r>
            <w:r w:rsidR="00BD6C5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47B7" w:rsidRPr="007C7820">
              <w:rPr>
                <w:rFonts w:ascii="Arial" w:hAnsi="Arial" w:cs="Arial"/>
                <w:i/>
                <w:sz w:val="20"/>
                <w:szCs w:val="20"/>
              </w:rPr>
              <w:t>be terminated.</w:t>
            </w:r>
          </w:p>
          <w:p w14:paraId="2F645ED5" w14:textId="77777777" w:rsidR="002D76B6" w:rsidRDefault="002D76B6" w:rsidP="007C7820">
            <w:pPr>
              <w:ind w:left="414" w:hanging="425"/>
            </w:pPr>
          </w:p>
          <w:p w14:paraId="3896ED64" w14:textId="77777777" w:rsidR="002D76B6" w:rsidRPr="007C7820" w:rsidRDefault="00E45F27" w:rsidP="007C7820">
            <w:pPr>
              <w:pStyle w:val="ListParagraph"/>
              <w:numPr>
                <w:ilvl w:val="0"/>
                <w:numId w:val="13"/>
              </w:numPr>
              <w:ind w:left="414" w:hanging="425"/>
              <w:rPr>
                <w:sz w:val="20"/>
                <w:szCs w:val="20"/>
              </w:rPr>
            </w:pPr>
            <w:r w:rsidRPr="007C7820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="002D76B6" w:rsidRPr="007C7820">
              <w:rPr>
                <w:rFonts w:ascii="Arial" w:hAnsi="Arial" w:cs="Arial"/>
                <w:i/>
                <w:sz w:val="20"/>
                <w:szCs w:val="20"/>
              </w:rPr>
              <w:t xml:space="preserve"> theatre specimens are routinely put into Hartmann’s solution and placed into the fridge before sampling. Hartmann’s solution </w:t>
            </w:r>
            <w:r w:rsidR="00CE1295" w:rsidRPr="007C7820">
              <w:rPr>
                <w:rFonts w:ascii="Arial" w:hAnsi="Arial" w:cs="Arial"/>
                <w:i/>
                <w:sz w:val="20"/>
                <w:szCs w:val="20"/>
              </w:rPr>
              <w:t>(a mixture of sodium chloride, sodium lactate, potassium chloride and calcium chloride in water)</w:t>
            </w:r>
            <w:r w:rsidR="009B07E8" w:rsidRPr="007C78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D76B6" w:rsidRPr="007C7820">
              <w:rPr>
                <w:rFonts w:ascii="Arial" w:hAnsi="Arial" w:cs="Arial"/>
                <w:i/>
                <w:sz w:val="20"/>
                <w:szCs w:val="20"/>
              </w:rPr>
              <w:t>helps keep the cells alive and delays sample deterioration.</w:t>
            </w:r>
          </w:p>
          <w:p w14:paraId="44BD92AC" w14:textId="77777777" w:rsidR="00BD6C5E" w:rsidRPr="007C7820" w:rsidRDefault="00BD6C5E" w:rsidP="007C7820">
            <w:pPr>
              <w:pStyle w:val="ListParagraph"/>
              <w:ind w:left="414"/>
              <w:rPr>
                <w:sz w:val="20"/>
                <w:szCs w:val="20"/>
              </w:rPr>
            </w:pPr>
          </w:p>
        </w:tc>
      </w:tr>
    </w:tbl>
    <w:p w14:paraId="0F66451F" w14:textId="77777777" w:rsidR="00BD6C5E" w:rsidRDefault="00BD6C5E"/>
    <w:p w14:paraId="61766C22" w14:textId="77777777" w:rsidR="00BD6C5E" w:rsidRDefault="00BD6C5E">
      <w:r>
        <w:br w:type="column"/>
      </w:r>
    </w:p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44"/>
        <w:gridCol w:w="2618"/>
        <w:gridCol w:w="4675"/>
      </w:tblGrid>
      <w:tr w:rsidR="00544FAE" w:rsidRPr="006C37C2" w14:paraId="75E101FB" w14:textId="77777777" w:rsidTr="002D76B6">
        <w:trPr>
          <w:trHeight w:val="296"/>
        </w:trPr>
        <w:tc>
          <w:tcPr>
            <w:tcW w:w="2244" w:type="dxa"/>
          </w:tcPr>
          <w:p w14:paraId="171F4532" w14:textId="6925A6BC" w:rsidR="00544FAE" w:rsidRPr="006C37C2" w:rsidRDefault="00DE6DF9" w:rsidP="00357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d</w:t>
            </w:r>
            <w:r w:rsidR="006C37C2" w:rsidRPr="006C37C2">
              <w:rPr>
                <w:rFonts w:ascii="Arial" w:hAnsi="Arial" w:cs="Arial"/>
                <w:sz w:val="20"/>
                <w:szCs w:val="20"/>
              </w:rPr>
              <w:t xml:space="preserve">escription of </w:t>
            </w:r>
            <w:r w:rsidR="00355A57">
              <w:rPr>
                <w:rFonts w:ascii="Arial" w:hAnsi="Arial" w:cs="Arial"/>
                <w:sz w:val="20"/>
                <w:szCs w:val="20"/>
              </w:rPr>
              <w:t>material</w:t>
            </w:r>
            <w:r w:rsidR="00355A57" w:rsidRPr="006C3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C2" w:rsidRPr="006C37C2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2618" w:type="dxa"/>
          </w:tcPr>
          <w:p w14:paraId="25AE57C6" w14:textId="77777777" w:rsidR="00544FAE" w:rsidRPr="006C37C2" w:rsidRDefault="005103FF" w:rsidP="003573D2">
            <w:pPr>
              <w:rPr>
                <w:rFonts w:ascii="Arial" w:hAnsi="Arial" w:cs="Arial"/>
                <w:sz w:val="20"/>
                <w:szCs w:val="20"/>
              </w:rPr>
            </w:pPr>
            <w:r w:rsidRPr="006C37C2">
              <w:rPr>
                <w:rFonts w:ascii="Arial" w:hAnsi="Arial" w:cs="Arial"/>
                <w:sz w:val="20"/>
                <w:szCs w:val="20"/>
              </w:rPr>
              <w:t xml:space="preserve">Minimum Quantity (number </w:t>
            </w:r>
            <w:r w:rsidR="00FA709A">
              <w:rPr>
                <w:rFonts w:ascii="Arial" w:hAnsi="Arial" w:cs="Arial"/>
                <w:sz w:val="20"/>
                <w:szCs w:val="20"/>
              </w:rPr>
              <w:t xml:space="preserve">of samples </w:t>
            </w:r>
            <w:r w:rsidRPr="006C37C2">
              <w:rPr>
                <w:rFonts w:ascii="Arial" w:hAnsi="Arial" w:cs="Arial"/>
                <w:sz w:val="20"/>
                <w:szCs w:val="20"/>
              </w:rPr>
              <w:t>and size of samples)</w:t>
            </w:r>
          </w:p>
        </w:tc>
        <w:tc>
          <w:tcPr>
            <w:tcW w:w="4675" w:type="dxa"/>
          </w:tcPr>
          <w:p w14:paraId="2C69FAC8" w14:textId="77777777" w:rsidR="002108DD" w:rsidRPr="00DA3B06" w:rsidRDefault="002108DD" w:rsidP="002108DD">
            <w:pPr>
              <w:pStyle w:val="Heading1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B07E8">
              <w:rPr>
                <w:rFonts w:ascii="Arial" w:hAnsi="Arial" w:cs="Arial"/>
                <w:i/>
                <w:sz w:val="20"/>
                <w:szCs w:val="20"/>
              </w:rPr>
              <w:t xml:space="preserve">Please supply detailed processing and storage information for each tissue type </w:t>
            </w:r>
            <w:r w:rsidRPr="009B07E8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(a </w:t>
            </w:r>
            <w:r w:rsidRPr="002108DD">
              <w:rPr>
                <w:rFonts w:ascii="Arial" w:hAnsi="Arial" w:cs="Arial"/>
                <w:b w:val="0"/>
                <w:i/>
                <w:sz w:val="20"/>
                <w:szCs w:val="20"/>
              </w:rPr>
              <w:t>sample processing protocol may be supplied as a separate document if necessary).</w:t>
            </w:r>
          </w:p>
          <w:p w14:paraId="78C698CE" w14:textId="77777777" w:rsidR="00544FAE" w:rsidRPr="006C37C2" w:rsidRDefault="00544FAE" w:rsidP="002108DD">
            <w:pPr>
              <w:tabs>
                <w:tab w:val="left" w:pos="5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16C42F7F" w14:textId="77777777" w:rsidTr="002D76B6">
        <w:trPr>
          <w:trHeight w:val="458"/>
        </w:trPr>
        <w:tc>
          <w:tcPr>
            <w:tcW w:w="2244" w:type="dxa"/>
          </w:tcPr>
          <w:p w14:paraId="5415F0CB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C38A43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618" w:type="dxa"/>
          </w:tcPr>
          <w:p w14:paraId="309C2979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1EFC778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680BBB9C" w14:textId="77777777" w:rsidTr="002D76B6">
        <w:trPr>
          <w:trHeight w:val="458"/>
        </w:trPr>
        <w:tc>
          <w:tcPr>
            <w:tcW w:w="2244" w:type="dxa"/>
          </w:tcPr>
          <w:p w14:paraId="7F5ED9FF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DE1B0C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618" w:type="dxa"/>
          </w:tcPr>
          <w:p w14:paraId="07C08EAE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12E4B4F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49E6E09F" w14:textId="77777777" w:rsidTr="002D76B6">
        <w:trPr>
          <w:trHeight w:val="458"/>
        </w:trPr>
        <w:tc>
          <w:tcPr>
            <w:tcW w:w="2244" w:type="dxa"/>
          </w:tcPr>
          <w:p w14:paraId="25294C6E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65E776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618" w:type="dxa"/>
          </w:tcPr>
          <w:p w14:paraId="2C6D68FE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C61AAEA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4194A" w14:textId="77777777" w:rsidR="00544FAE" w:rsidRDefault="00544FAE" w:rsidP="003573D2">
      <w:pPr>
        <w:jc w:val="center"/>
      </w:pPr>
    </w:p>
    <w:tbl>
      <w:tblPr>
        <w:tblW w:w="0" w:type="auto"/>
        <w:tblInd w:w="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4675"/>
      </w:tblGrid>
      <w:tr w:rsidR="006C37C2" w:rsidRPr="005314DE" w14:paraId="3C9F9CFD" w14:textId="77777777" w:rsidTr="002D76B6">
        <w:trPr>
          <w:trHeight w:val="851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B0A72" w14:textId="77777777" w:rsidR="00AC6A9C" w:rsidRPr="00DB29A8" w:rsidRDefault="00DE6DF9" w:rsidP="003573D2">
            <w:pPr>
              <w:tabs>
                <w:tab w:val="left" w:pos="5160"/>
              </w:tabs>
              <w:rPr>
                <w:rFonts w:ascii="Arial" w:hAnsi="Arial" w:cs="Arial"/>
                <w:szCs w:val="22"/>
              </w:rPr>
            </w:pPr>
            <w:r w:rsidRPr="00DB29A8">
              <w:rPr>
                <w:rFonts w:ascii="Arial" w:hAnsi="Arial" w:cs="Arial"/>
                <w:szCs w:val="22"/>
              </w:rPr>
              <w:t>Please give details of any data required to accompany the tissue samples.</w:t>
            </w:r>
          </w:p>
          <w:p w14:paraId="651C73BB" w14:textId="4A386D27" w:rsidR="006C37C2" w:rsidRPr="00DB29A8" w:rsidRDefault="00DE6DF9" w:rsidP="00BE097D">
            <w:pPr>
              <w:tabs>
                <w:tab w:val="left" w:pos="5160"/>
              </w:tabs>
              <w:rPr>
                <w:rFonts w:ascii="Arial" w:hAnsi="Arial" w:cs="Arial"/>
                <w:szCs w:val="22"/>
              </w:rPr>
            </w:pPr>
            <w:r w:rsidRPr="00DB29A8">
              <w:rPr>
                <w:rFonts w:ascii="Arial" w:hAnsi="Arial" w:cs="Arial"/>
                <w:i/>
                <w:szCs w:val="22"/>
              </w:rPr>
              <w:t xml:space="preserve">Please note the tissue bank </w:t>
            </w:r>
            <w:r w:rsidR="00DB29A8" w:rsidRPr="00DB29A8">
              <w:rPr>
                <w:rFonts w:ascii="Arial" w:hAnsi="Arial" w:cs="Arial"/>
                <w:i/>
                <w:szCs w:val="22"/>
              </w:rPr>
              <w:t>can provide</w:t>
            </w:r>
            <w:r w:rsidR="00FA709A" w:rsidRPr="00DB29A8">
              <w:rPr>
                <w:rFonts w:ascii="Arial" w:hAnsi="Arial" w:cs="Arial"/>
                <w:i/>
                <w:szCs w:val="22"/>
              </w:rPr>
              <w:t xml:space="preserve"> a </w:t>
            </w:r>
            <w:r w:rsidR="00540FBF" w:rsidRPr="00DB29A8">
              <w:rPr>
                <w:rFonts w:ascii="Arial" w:hAnsi="Arial" w:cs="Arial"/>
                <w:i/>
                <w:szCs w:val="22"/>
              </w:rPr>
              <w:t xml:space="preserve">defined </w:t>
            </w:r>
            <w:r w:rsidR="00FA709A" w:rsidRPr="00DB29A8">
              <w:rPr>
                <w:rFonts w:ascii="Arial" w:hAnsi="Arial" w:cs="Arial"/>
                <w:i/>
                <w:szCs w:val="22"/>
              </w:rPr>
              <w:t>data set</w:t>
            </w:r>
            <w:r w:rsidR="002879BA" w:rsidRPr="00DB29A8">
              <w:rPr>
                <w:rFonts w:ascii="Arial" w:hAnsi="Arial" w:cs="Arial"/>
                <w:i/>
                <w:szCs w:val="22"/>
              </w:rPr>
              <w:t xml:space="preserve"> </w:t>
            </w:r>
            <w:r w:rsidR="00540FBF" w:rsidRPr="00DB29A8">
              <w:rPr>
                <w:rFonts w:ascii="Arial" w:hAnsi="Arial" w:cs="Arial"/>
                <w:i/>
                <w:szCs w:val="22"/>
              </w:rPr>
              <w:t>in accordance with its eth</w:t>
            </w:r>
            <w:r w:rsidR="002879BA" w:rsidRPr="00DB29A8">
              <w:rPr>
                <w:rFonts w:ascii="Arial" w:hAnsi="Arial" w:cs="Arial"/>
                <w:i/>
                <w:szCs w:val="22"/>
              </w:rPr>
              <w:t>ic</w:t>
            </w:r>
            <w:r w:rsidR="00540FBF" w:rsidRPr="00DB29A8">
              <w:rPr>
                <w:rFonts w:ascii="Arial" w:hAnsi="Arial" w:cs="Arial"/>
                <w:i/>
                <w:szCs w:val="22"/>
              </w:rPr>
              <w:t>s</w:t>
            </w:r>
            <w:r w:rsidR="002879BA" w:rsidRPr="00DB29A8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gramStart"/>
            <w:r w:rsidR="002879BA" w:rsidRPr="00DB29A8">
              <w:rPr>
                <w:rFonts w:ascii="Arial" w:hAnsi="Arial" w:cs="Arial"/>
                <w:i/>
                <w:szCs w:val="22"/>
              </w:rPr>
              <w:t>approval</w:t>
            </w:r>
            <w:r w:rsidR="00540FBF" w:rsidRPr="00DB29A8">
              <w:rPr>
                <w:rFonts w:ascii="Arial" w:hAnsi="Arial" w:cs="Arial"/>
                <w:i/>
                <w:szCs w:val="22"/>
              </w:rPr>
              <w:t xml:space="preserve"> </w:t>
            </w:r>
            <w:r w:rsidRPr="00DB29A8">
              <w:rPr>
                <w:rFonts w:ascii="Arial" w:hAnsi="Arial" w:cs="Arial"/>
                <w:i/>
                <w:szCs w:val="22"/>
              </w:rPr>
              <w:t xml:space="preserve"> and</w:t>
            </w:r>
            <w:proofErr w:type="gramEnd"/>
            <w:r w:rsidRPr="00DB29A8">
              <w:rPr>
                <w:rFonts w:ascii="Arial" w:hAnsi="Arial" w:cs="Arial"/>
                <w:i/>
                <w:szCs w:val="22"/>
              </w:rPr>
              <w:t xml:space="preserve"> a separate R&amp;D </w:t>
            </w:r>
            <w:r w:rsidR="00FA709A" w:rsidRPr="00DB29A8">
              <w:rPr>
                <w:rFonts w:ascii="Arial" w:hAnsi="Arial" w:cs="Arial"/>
                <w:i/>
                <w:szCs w:val="22"/>
              </w:rPr>
              <w:t xml:space="preserve">project </w:t>
            </w:r>
            <w:r w:rsidRPr="00DB29A8">
              <w:rPr>
                <w:rFonts w:ascii="Arial" w:hAnsi="Arial" w:cs="Arial"/>
                <w:i/>
                <w:szCs w:val="22"/>
              </w:rPr>
              <w:t>may be required</w:t>
            </w:r>
            <w:r w:rsidR="00FA709A" w:rsidRPr="00DB29A8">
              <w:rPr>
                <w:rFonts w:ascii="Arial" w:hAnsi="Arial" w:cs="Arial"/>
                <w:i/>
                <w:szCs w:val="22"/>
              </w:rPr>
              <w:t xml:space="preserve"> for extensive data collection.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0AF3E" w14:textId="77777777" w:rsidR="006C37C2" w:rsidRPr="005314DE" w:rsidRDefault="006C37C2" w:rsidP="003573D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C37C2" w:rsidRPr="005314DE" w14:paraId="16774ABD" w14:textId="77777777" w:rsidTr="002D76B6">
        <w:trPr>
          <w:trHeight w:val="976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669FB" w14:textId="77777777" w:rsidR="00DE6DF9" w:rsidRPr="00DB29A8" w:rsidRDefault="00DE6DF9" w:rsidP="003573D2">
            <w:pPr>
              <w:tabs>
                <w:tab w:val="left" w:pos="5160"/>
              </w:tabs>
              <w:rPr>
                <w:rFonts w:ascii="Arial" w:hAnsi="Arial" w:cs="Arial"/>
                <w:szCs w:val="22"/>
              </w:rPr>
            </w:pPr>
            <w:r w:rsidRPr="00DB29A8">
              <w:rPr>
                <w:rFonts w:ascii="Arial" w:hAnsi="Arial" w:cs="Arial"/>
                <w:szCs w:val="22"/>
              </w:rPr>
              <w:t xml:space="preserve">Please give the contact details of the person who will arrange to collect the samples on behalf of the </w:t>
            </w:r>
            <w:r w:rsidR="001F0B0D" w:rsidRPr="00DB29A8">
              <w:rPr>
                <w:rFonts w:ascii="Arial" w:hAnsi="Arial" w:cs="Arial"/>
                <w:szCs w:val="22"/>
              </w:rPr>
              <w:t>R</w:t>
            </w:r>
            <w:r w:rsidRPr="00DB29A8">
              <w:rPr>
                <w:rFonts w:ascii="Arial" w:hAnsi="Arial" w:cs="Arial"/>
                <w:szCs w:val="22"/>
              </w:rPr>
              <w:t>ecipient, the mode of transport and destination address.</w:t>
            </w:r>
          </w:p>
          <w:p w14:paraId="582C9461" w14:textId="77777777" w:rsidR="006C37C2" w:rsidRPr="00DB29A8" w:rsidRDefault="006C37C2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5310B" w14:textId="77777777" w:rsidR="006C37C2" w:rsidRPr="005314DE" w:rsidRDefault="006C37C2" w:rsidP="003573D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C37C2" w:rsidRPr="005314DE" w14:paraId="3A65FEC9" w14:textId="77777777" w:rsidTr="002D76B6">
        <w:trPr>
          <w:trHeight w:val="573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B0308" w14:textId="77777777" w:rsidR="006C37C2" w:rsidRPr="00DB29A8" w:rsidRDefault="006C37C2" w:rsidP="003573D2">
            <w:pPr>
              <w:rPr>
                <w:rFonts w:ascii="Arial" w:hAnsi="Arial" w:cs="Arial"/>
                <w:szCs w:val="22"/>
              </w:rPr>
            </w:pPr>
            <w:r w:rsidRPr="00DB29A8">
              <w:rPr>
                <w:rFonts w:ascii="Arial" w:hAnsi="Arial" w:cs="Arial"/>
                <w:szCs w:val="22"/>
              </w:rPr>
              <w:t xml:space="preserve">Will samples be transferred </w:t>
            </w:r>
            <w:r w:rsidR="001F0B0D" w:rsidRPr="00DB29A8">
              <w:rPr>
                <w:rFonts w:ascii="Arial" w:hAnsi="Arial" w:cs="Arial"/>
                <w:szCs w:val="22"/>
              </w:rPr>
              <w:t xml:space="preserve">to a </w:t>
            </w:r>
            <w:r w:rsidR="007C7820" w:rsidRPr="00DB29A8">
              <w:rPr>
                <w:b/>
                <w:szCs w:val="22"/>
              </w:rPr>
              <w:t>Project C</w:t>
            </w:r>
            <w:r w:rsidR="001F0B0D" w:rsidRPr="00DB29A8">
              <w:rPr>
                <w:b/>
                <w:szCs w:val="22"/>
              </w:rPr>
              <w:t>ollaborator outside of the Recipient</w:t>
            </w:r>
            <w:r w:rsidR="00227356" w:rsidRPr="00DB29A8">
              <w:rPr>
                <w:b/>
                <w:szCs w:val="22"/>
              </w:rPr>
              <w:t>?</w:t>
            </w:r>
            <w:r w:rsidR="001F0B0D" w:rsidRPr="00DB29A8" w:rsidDel="001F0B0D">
              <w:rPr>
                <w:rFonts w:ascii="Arial" w:hAnsi="Arial" w:cs="Arial"/>
                <w:szCs w:val="22"/>
              </w:rPr>
              <w:t xml:space="preserve"> </w:t>
            </w:r>
            <w:r w:rsidR="00B51CED" w:rsidRPr="00DB29A8">
              <w:rPr>
                <w:rFonts w:ascii="Arial" w:hAnsi="Arial" w:cs="Arial"/>
                <w:szCs w:val="22"/>
              </w:rPr>
              <w:t xml:space="preserve">If </w:t>
            </w:r>
            <w:proofErr w:type="gramStart"/>
            <w:r w:rsidR="00B51CED" w:rsidRPr="00DB29A8">
              <w:rPr>
                <w:rFonts w:ascii="Arial" w:hAnsi="Arial" w:cs="Arial"/>
                <w:szCs w:val="22"/>
              </w:rPr>
              <w:t>Yes</w:t>
            </w:r>
            <w:proofErr w:type="gramEnd"/>
            <w:r w:rsidR="00B51CED" w:rsidRPr="00DB29A8">
              <w:rPr>
                <w:rFonts w:ascii="Arial" w:hAnsi="Arial" w:cs="Arial"/>
                <w:szCs w:val="22"/>
              </w:rPr>
              <w:t>, please give details.</w:t>
            </w:r>
          </w:p>
          <w:p w14:paraId="7A92262D" w14:textId="77777777" w:rsidR="00FA709A" w:rsidRPr="00DB29A8" w:rsidRDefault="00FA709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F7506" w14:textId="77777777" w:rsidR="006C37C2" w:rsidRDefault="006C37C2" w:rsidP="003573D2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8C93794" w14:textId="77777777" w:rsidR="006C37C2" w:rsidRPr="005314DE" w:rsidRDefault="006C37C2" w:rsidP="003573D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5EC2C93" w14:textId="77777777" w:rsidR="006C37C2" w:rsidRDefault="006C37C2"/>
    <w:p w14:paraId="0076EF27" w14:textId="77777777" w:rsidR="00544FAE" w:rsidRDefault="005103FF">
      <w:r>
        <w:br w:type="page"/>
      </w:r>
      <w:r>
        <w:lastRenderedPageBreak/>
        <w:t>Research Governance checks:</w:t>
      </w:r>
    </w:p>
    <w:p w14:paraId="6DC1666F" w14:textId="77777777" w:rsidR="005103FF" w:rsidRDefault="005103FF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28"/>
        <w:gridCol w:w="608"/>
        <w:gridCol w:w="583"/>
      </w:tblGrid>
      <w:tr w:rsidR="005103FF" w:rsidRPr="005103FF" w14:paraId="197B2D42" w14:textId="77777777" w:rsidTr="002D76B6">
        <w:trPr>
          <w:jc w:val="center"/>
        </w:trPr>
        <w:tc>
          <w:tcPr>
            <w:tcW w:w="8228" w:type="dxa"/>
          </w:tcPr>
          <w:p w14:paraId="2F83A42A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Please complete the following table by ticking the appropriate Yes or No box</w:t>
            </w:r>
          </w:p>
          <w:p w14:paraId="683DBD97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239F3DFF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583" w:type="dxa"/>
          </w:tcPr>
          <w:p w14:paraId="2F1A27F2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5103FF" w:rsidRPr="005103FF" w14:paraId="27802105" w14:textId="77777777" w:rsidTr="002D76B6">
        <w:trPr>
          <w:jc w:val="center"/>
        </w:trPr>
        <w:tc>
          <w:tcPr>
            <w:tcW w:w="8228" w:type="dxa"/>
          </w:tcPr>
          <w:p w14:paraId="2583F540" w14:textId="674FD9BB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Will any </w:t>
            </w:r>
            <w:r w:rsidR="00355A57">
              <w:rPr>
                <w:rFonts w:ascii="Arial" w:hAnsi="Arial" w:cs="Arial"/>
                <w:szCs w:val="22"/>
              </w:rPr>
              <w:t>material</w:t>
            </w:r>
            <w:r w:rsidR="00355A57" w:rsidRPr="005103FF">
              <w:rPr>
                <w:rFonts w:ascii="Arial" w:hAnsi="Arial" w:cs="Arial"/>
                <w:szCs w:val="22"/>
              </w:rPr>
              <w:t xml:space="preserve"> </w:t>
            </w:r>
            <w:r w:rsidRPr="005103FF">
              <w:rPr>
                <w:rFonts w:ascii="Arial" w:hAnsi="Arial" w:cs="Arial"/>
                <w:szCs w:val="22"/>
              </w:rPr>
              <w:t>leave Papworth hospital site?</w:t>
            </w:r>
          </w:p>
          <w:p w14:paraId="52645B89" w14:textId="77777777" w:rsidR="005103FF" w:rsidRPr="00B51CED" w:rsidRDefault="005103FF" w:rsidP="003573D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If 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Yes</w:t>
            </w:r>
            <w:proofErr w:type="gramEnd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, a material transfer agreement (MTA) will be required (a template can be provided).</w:t>
            </w:r>
          </w:p>
        </w:tc>
        <w:tc>
          <w:tcPr>
            <w:tcW w:w="608" w:type="dxa"/>
          </w:tcPr>
          <w:p w14:paraId="6F1874F4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184B9AD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AC414A" w:rsidRPr="005103FF" w14:paraId="3B8525A2" w14:textId="77777777" w:rsidTr="002D76B6">
        <w:trPr>
          <w:trHeight w:val="389"/>
          <w:jc w:val="center"/>
        </w:trPr>
        <w:tc>
          <w:tcPr>
            <w:tcW w:w="8228" w:type="dxa"/>
          </w:tcPr>
          <w:p w14:paraId="797F7A67" w14:textId="7D60CA20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</w:t>
            </w:r>
            <w:r w:rsidR="00355A57">
              <w:rPr>
                <w:rFonts w:ascii="Arial" w:hAnsi="Arial" w:cs="Arial"/>
                <w:szCs w:val="22"/>
              </w:rPr>
              <w:t>material</w:t>
            </w:r>
            <w:r w:rsidR="00355A57" w:rsidRPr="005103FF">
              <w:rPr>
                <w:rFonts w:ascii="Arial" w:hAnsi="Arial" w:cs="Arial"/>
                <w:szCs w:val="22"/>
              </w:rPr>
              <w:t xml:space="preserve"> </w:t>
            </w:r>
            <w:r w:rsidRPr="005103FF">
              <w:rPr>
                <w:rFonts w:ascii="Arial" w:hAnsi="Arial" w:cs="Arial"/>
                <w:szCs w:val="22"/>
              </w:rPr>
              <w:t>to be supplied to another licensed or ethically approved research tissue bank (includes those within commercial organisations)?</w:t>
            </w:r>
          </w:p>
          <w:p w14:paraId="2A87CD76" w14:textId="77777777" w:rsidR="00AC414A" w:rsidRPr="00B51CED" w:rsidRDefault="00AC414A" w:rsidP="003573D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‘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Yes’</w:t>
            </w:r>
            <w:proofErr w:type="gramEnd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please supply licence number or REC approval letter and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all </w:t>
            </w: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approved documents</w:t>
            </w:r>
          </w:p>
        </w:tc>
        <w:tc>
          <w:tcPr>
            <w:tcW w:w="608" w:type="dxa"/>
          </w:tcPr>
          <w:p w14:paraId="36E1EE13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14773050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AC414A" w:rsidRPr="005103FF" w14:paraId="0CBC9C4B" w14:textId="77777777" w:rsidTr="002D76B6">
        <w:trPr>
          <w:jc w:val="center"/>
        </w:trPr>
        <w:tc>
          <w:tcPr>
            <w:tcW w:w="8228" w:type="dxa"/>
          </w:tcPr>
          <w:p w14:paraId="7E019702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Does the research </w:t>
            </w:r>
            <w:r>
              <w:rPr>
                <w:rFonts w:ascii="Arial" w:hAnsi="Arial" w:cs="Arial"/>
                <w:szCs w:val="22"/>
              </w:rPr>
              <w:t xml:space="preserve">already </w:t>
            </w:r>
            <w:r w:rsidRPr="005103FF">
              <w:rPr>
                <w:rFonts w:ascii="Arial" w:hAnsi="Arial" w:cs="Arial"/>
                <w:szCs w:val="22"/>
              </w:rPr>
              <w:t>have project specific Research Ethics Committee approval?</w:t>
            </w:r>
          </w:p>
          <w:p w14:paraId="1E0B1BCB" w14:textId="77777777" w:rsidR="00AC414A" w:rsidRPr="00B51CED" w:rsidRDefault="00AC414A" w:rsidP="003573D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If ‘Yes’ please provide a copy of the REC approval letter and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all </w:t>
            </w: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approved 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documents</w:t>
            </w:r>
            <w:r w:rsidRPr="00B51CED">
              <w:rPr>
                <w:rFonts w:ascii="Arial" w:hAnsi="Arial" w:cs="Arial"/>
                <w:color w:val="FF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608" w:type="dxa"/>
          </w:tcPr>
          <w:p w14:paraId="2B35FC29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51177A53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2879BA" w:rsidRPr="005103FF" w14:paraId="6F5CC611" w14:textId="77777777" w:rsidTr="002D76B6">
        <w:trPr>
          <w:jc w:val="center"/>
        </w:trPr>
        <w:tc>
          <w:tcPr>
            <w:tcW w:w="8228" w:type="dxa"/>
          </w:tcPr>
          <w:p w14:paraId="1B4304D1" w14:textId="3ECDD778" w:rsidR="002879BA" w:rsidRDefault="002879BA" w:rsidP="003573D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Will the research project extract DNA/RNA from the material?</w:t>
            </w:r>
          </w:p>
          <w:p w14:paraId="323A32E6" w14:textId="51FB443A" w:rsidR="00355A57" w:rsidRPr="005103FF" w:rsidRDefault="00355A57" w:rsidP="00206901">
            <w:pPr>
              <w:rPr>
                <w:rFonts w:ascii="Arial" w:hAnsi="Arial" w:cs="Arial"/>
                <w:szCs w:val="22"/>
              </w:rPr>
            </w:pPr>
            <w:r w:rsidRPr="00A025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If ‘</w:t>
            </w:r>
            <w:proofErr w:type="gramStart"/>
            <w:r w:rsidRPr="00A025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Yes’</w:t>
            </w:r>
            <w:proofErr w:type="gramEnd"/>
            <w:r w:rsidRPr="00A025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please see section below regarding reporting of incidental findings</w:t>
            </w:r>
            <w:r w:rsidR="0020690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following genome sequencing.</w:t>
            </w:r>
          </w:p>
        </w:tc>
        <w:tc>
          <w:tcPr>
            <w:tcW w:w="608" w:type="dxa"/>
          </w:tcPr>
          <w:p w14:paraId="7DBF642A" w14:textId="77777777" w:rsidR="002879BA" w:rsidRPr="005103FF" w:rsidRDefault="002879B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2728B75" w14:textId="77777777" w:rsidR="002879BA" w:rsidRPr="005103FF" w:rsidRDefault="002879BA" w:rsidP="003573D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AC4B06E" w14:textId="77777777" w:rsidR="005103FF" w:rsidRPr="005103FF" w:rsidRDefault="005103FF" w:rsidP="003573D2">
      <w:pPr>
        <w:rPr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28"/>
        <w:gridCol w:w="608"/>
        <w:gridCol w:w="583"/>
      </w:tblGrid>
      <w:tr w:rsidR="005103FF" w:rsidRPr="005103FF" w14:paraId="50C3F2DA" w14:textId="77777777" w:rsidTr="002D76B6">
        <w:trPr>
          <w:jc w:val="center"/>
        </w:trPr>
        <w:tc>
          <w:tcPr>
            <w:tcW w:w="8228" w:type="dxa"/>
          </w:tcPr>
          <w:p w14:paraId="26B134DE" w14:textId="77777777" w:rsidR="005103FF" w:rsidRPr="005103FF" w:rsidRDefault="005103FF" w:rsidP="003573D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 xml:space="preserve">Do you wish to obtain the tissue </w:t>
            </w:r>
            <w:r w:rsidR="00B51CED">
              <w:rPr>
                <w:rFonts w:ascii="Arial" w:hAnsi="Arial" w:cs="Arial"/>
                <w:b/>
                <w:szCs w:val="22"/>
              </w:rPr>
              <w:t>under the Research Tissue Bank G</w:t>
            </w:r>
            <w:r w:rsidRPr="005103FF">
              <w:rPr>
                <w:rFonts w:ascii="Arial" w:hAnsi="Arial" w:cs="Arial"/>
                <w:b/>
                <w:szCs w:val="22"/>
              </w:rPr>
              <w:t xml:space="preserve">eneric REC approval?                    </w:t>
            </w:r>
            <w:r>
              <w:rPr>
                <w:rFonts w:ascii="Arial" w:hAnsi="Arial" w:cs="Arial"/>
                <w:b/>
                <w:szCs w:val="22"/>
              </w:rPr>
              <w:t xml:space="preserve">                    </w:t>
            </w:r>
            <w:r w:rsidRPr="005103FF">
              <w:rPr>
                <w:rFonts w:ascii="Arial" w:hAnsi="Arial" w:cs="Arial"/>
                <w:b/>
                <w:szCs w:val="22"/>
              </w:rPr>
              <w:t xml:space="preserve">  </w:t>
            </w:r>
            <w:r w:rsidRPr="005103FF">
              <w:rPr>
                <w:rFonts w:ascii="Arial" w:hAnsi="Arial" w:cs="Arial"/>
                <w:b/>
                <w:i/>
                <w:sz w:val="18"/>
                <w:szCs w:val="18"/>
              </w:rPr>
              <w:t>If ‘</w:t>
            </w:r>
            <w:proofErr w:type="gramStart"/>
            <w:r w:rsidRPr="005103FF">
              <w:rPr>
                <w:rFonts w:ascii="Arial" w:hAnsi="Arial" w:cs="Arial"/>
                <w:b/>
                <w:i/>
                <w:sz w:val="18"/>
                <w:szCs w:val="18"/>
              </w:rPr>
              <w:t>Yes’</w:t>
            </w:r>
            <w:proofErr w:type="gramEnd"/>
            <w:r w:rsidRPr="005103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please complete the questions below.</w:t>
            </w:r>
          </w:p>
        </w:tc>
        <w:tc>
          <w:tcPr>
            <w:tcW w:w="608" w:type="dxa"/>
          </w:tcPr>
          <w:p w14:paraId="7745F85E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5256388A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34150706" w14:textId="77777777" w:rsidTr="002D76B6">
        <w:trPr>
          <w:jc w:val="center"/>
        </w:trPr>
        <w:tc>
          <w:tcPr>
            <w:tcW w:w="8228" w:type="dxa"/>
          </w:tcPr>
          <w:p w14:paraId="0848848B" w14:textId="77777777" w:rsidR="00F847C0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>Has the research been peer reviewed and approved as part of a grant application?</w:t>
            </w:r>
            <w:r>
              <w:rPr>
                <w:rFonts w:ascii="Arial" w:hAnsi="Arial" w:cs="Arial"/>
                <w:szCs w:val="22"/>
              </w:rPr>
              <w:t xml:space="preserve">                                                       </w:t>
            </w:r>
          </w:p>
          <w:p w14:paraId="611178D3" w14:textId="77777777" w:rsidR="005103FF" w:rsidRPr="005103FF" w:rsidRDefault="005103FF" w:rsidP="003573D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‘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Yes’</w:t>
            </w:r>
            <w:proofErr w:type="gramEnd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please provide proof of grant award.</w:t>
            </w:r>
          </w:p>
        </w:tc>
        <w:tc>
          <w:tcPr>
            <w:tcW w:w="608" w:type="dxa"/>
          </w:tcPr>
          <w:p w14:paraId="7655168F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94F58F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492FA86E" w14:textId="77777777" w:rsidTr="002D76B6">
        <w:trPr>
          <w:jc w:val="center"/>
        </w:trPr>
        <w:tc>
          <w:tcPr>
            <w:tcW w:w="8228" w:type="dxa"/>
          </w:tcPr>
          <w:p w14:paraId="25BB3E5C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project </w:t>
            </w:r>
            <w:r w:rsidRPr="005103FF">
              <w:rPr>
                <w:rFonts w:ascii="Arial" w:hAnsi="Arial" w:cs="Arial"/>
                <w:szCs w:val="22"/>
                <w:u w:val="single"/>
              </w:rPr>
              <w:t>Papworth funded research</w:t>
            </w:r>
            <w:r w:rsidRPr="005103FF">
              <w:rPr>
                <w:rFonts w:ascii="Arial" w:hAnsi="Arial" w:cs="Arial"/>
                <w:szCs w:val="22"/>
              </w:rPr>
              <w:t xml:space="preserve"> that has been reviewed and supported by the Research and Development Directorate?</w:t>
            </w:r>
          </w:p>
        </w:tc>
        <w:tc>
          <w:tcPr>
            <w:tcW w:w="608" w:type="dxa"/>
          </w:tcPr>
          <w:p w14:paraId="1B54065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01843D4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68B00115" w14:textId="77777777" w:rsidTr="002D76B6">
        <w:trPr>
          <w:jc w:val="center"/>
        </w:trPr>
        <w:tc>
          <w:tcPr>
            <w:tcW w:w="8228" w:type="dxa"/>
          </w:tcPr>
          <w:p w14:paraId="445D636C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research an </w:t>
            </w:r>
            <w:r w:rsidRPr="005103FF">
              <w:rPr>
                <w:rFonts w:ascii="Arial" w:hAnsi="Arial" w:cs="Arial"/>
                <w:szCs w:val="22"/>
                <w:u w:val="single"/>
              </w:rPr>
              <w:t>industrial collaboration</w:t>
            </w:r>
            <w:r w:rsidRPr="005103FF">
              <w:rPr>
                <w:rFonts w:ascii="Arial" w:hAnsi="Arial" w:cs="Arial"/>
                <w:szCs w:val="22"/>
              </w:rPr>
              <w:t xml:space="preserve"> that has been reviewed and supported by the Research and Development Directorate?</w:t>
            </w:r>
          </w:p>
        </w:tc>
        <w:tc>
          <w:tcPr>
            <w:tcW w:w="608" w:type="dxa"/>
          </w:tcPr>
          <w:p w14:paraId="4DBBF4E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EAF5DD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0E09A317" w14:textId="77777777" w:rsidTr="002D76B6">
        <w:trPr>
          <w:jc w:val="center"/>
        </w:trPr>
        <w:tc>
          <w:tcPr>
            <w:tcW w:w="8228" w:type="dxa"/>
          </w:tcPr>
          <w:p w14:paraId="432665C2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tissue for </w:t>
            </w:r>
            <w:r w:rsidRPr="005103FF">
              <w:rPr>
                <w:rFonts w:ascii="Arial" w:hAnsi="Arial" w:cs="Arial"/>
                <w:szCs w:val="22"/>
                <w:u w:val="single"/>
              </w:rPr>
              <w:t>student research</w:t>
            </w:r>
            <w:r w:rsidRPr="005103FF">
              <w:rPr>
                <w:rFonts w:ascii="Arial" w:hAnsi="Arial" w:cs="Arial"/>
                <w:szCs w:val="22"/>
              </w:rPr>
              <w:t xml:space="preserve"> that is supported by an academic and clinical supervisor?</w:t>
            </w:r>
          </w:p>
        </w:tc>
        <w:tc>
          <w:tcPr>
            <w:tcW w:w="608" w:type="dxa"/>
          </w:tcPr>
          <w:p w14:paraId="331AA93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20DB098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01E77AD4" w14:textId="77777777" w:rsidTr="002D76B6">
        <w:trPr>
          <w:jc w:val="center"/>
        </w:trPr>
        <w:tc>
          <w:tcPr>
            <w:tcW w:w="8228" w:type="dxa"/>
          </w:tcPr>
          <w:p w14:paraId="22C2666D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Will collection of tissue for research require an </w:t>
            </w:r>
            <w:r w:rsidRPr="005103FF">
              <w:rPr>
                <w:rFonts w:ascii="Arial" w:hAnsi="Arial" w:cs="Arial"/>
                <w:szCs w:val="22"/>
                <w:u w:val="single"/>
              </w:rPr>
              <w:t>additional</w:t>
            </w:r>
            <w:r w:rsidRPr="005103FF">
              <w:rPr>
                <w:rFonts w:ascii="Arial" w:hAnsi="Arial" w:cs="Arial"/>
                <w:szCs w:val="22"/>
              </w:rPr>
              <w:t xml:space="preserve"> patient intervention?</w:t>
            </w:r>
          </w:p>
          <w:p w14:paraId="16E01880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2E18A31E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02368DB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7D9672C8" w14:textId="77777777" w:rsidTr="002D76B6">
        <w:trPr>
          <w:jc w:val="center"/>
        </w:trPr>
        <w:tc>
          <w:tcPr>
            <w:tcW w:w="8228" w:type="dxa"/>
          </w:tcPr>
          <w:p w14:paraId="285FC63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>Will tissue be donated by healthy volunteers?</w:t>
            </w:r>
          </w:p>
          <w:p w14:paraId="7D4453D0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41504654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FA6D06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174862AF" w14:textId="77777777" w:rsidTr="002D76B6">
        <w:trPr>
          <w:jc w:val="center"/>
        </w:trPr>
        <w:tc>
          <w:tcPr>
            <w:tcW w:w="8228" w:type="dxa"/>
          </w:tcPr>
          <w:p w14:paraId="0FBE61AA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Will the research produce data that </w:t>
            </w:r>
            <w:r w:rsidR="009C622E">
              <w:rPr>
                <w:rFonts w:ascii="Arial" w:hAnsi="Arial" w:cs="Arial"/>
                <w:szCs w:val="22"/>
              </w:rPr>
              <w:t xml:space="preserve">will </w:t>
            </w:r>
            <w:r w:rsidRPr="005103FF">
              <w:rPr>
                <w:rFonts w:ascii="Arial" w:hAnsi="Arial" w:cs="Arial"/>
                <w:szCs w:val="22"/>
              </w:rPr>
              <w:t>be clinically relevant to</w:t>
            </w:r>
            <w:r w:rsidR="00E45F27">
              <w:rPr>
                <w:rFonts w:ascii="Arial" w:hAnsi="Arial" w:cs="Arial"/>
                <w:szCs w:val="22"/>
              </w:rPr>
              <w:t xml:space="preserve"> the</w:t>
            </w:r>
            <w:r w:rsidRPr="005103FF">
              <w:rPr>
                <w:rFonts w:ascii="Arial" w:hAnsi="Arial" w:cs="Arial"/>
                <w:szCs w:val="22"/>
              </w:rPr>
              <w:t xml:space="preserve"> individuals</w:t>
            </w:r>
            <w:r w:rsidR="00642DB0">
              <w:rPr>
                <w:rFonts w:ascii="Arial" w:hAnsi="Arial" w:cs="Arial"/>
                <w:szCs w:val="22"/>
              </w:rPr>
              <w:t xml:space="preserve"> donating samples</w:t>
            </w:r>
            <w:r w:rsidRPr="005103FF">
              <w:rPr>
                <w:rFonts w:ascii="Arial" w:hAnsi="Arial" w:cs="Arial"/>
                <w:szCs w:val="22"/>
              </w:rPr>
              <w:t>?</w:t>
            </w:r>
            <w:r w:rsidR="001F0B0D">
              <w:rPr>
                <w:rFonts w:ascii="Arial" w:hAnsi="Arial" w:cs="Arial"/>
                <w:szCs w:val="22"/>
              </w:rPr>
              <w:t xml:space="preserve"> </w:t>
            </w:r>
            <w:r w:rsidR="001F0B0D" w:rsidRPr="00227356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terms of PHRTB’s ethics approval does not allow data</w:t>
            </w:r>
            <w:r w:rsidR="00EC296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produced from research using tissue supplied</w:t>
            </w:r>
            <w:r w:rsidR="001F0B0D" w:rsidRPr="0022735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to be </w:t>
            </w:r>
            <w:r w:rsidR="00EC2967">
              <w:rPr>
                <w:rFonts w:ascii="Arial" w:hAnsi="Arial" w:cs="Arial"/>
                <w:i/>
                <w:color w:val="FF0000"/>
                <w:sz w:val="18"/>
                <w:szCs w:val="18"/>
              </w:rPr>
              <w:t>used to inform clinical care</w:t>
            </w:r>
            <w:r w:rsidR="001F0B0D">
              <w:rPr>
                <w:rFonts w:ascii="Arial" w:hAnsi="Arial" w:cs="Arial"/>
                <w:szCs w:val="22"/>
              </w:rPr>
              <w:t>.</w:t>
            </w:r>
            <w:r w:rsidR="00A047B7">
              <w:rPr>
                <w:rFonts w:ascii="Arial" w:hAnsi="Arial" w:cs="Arial"/>
                <w:szCs w:val="22"/>
              </w:rPr>
              <w:t xml:space="preserve">  </w:t>
            </w:r>
          </w:p>
          <w:p w14:paraId="15B565BE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6B0CD93A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66F6708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6C419B31" w14:textId="77777777" w:rsidTr="002D76B6">
        <w:trPr>
          <w:jc w:val="center"/>
        </w:trPr>
        <w:tc>
          <w:tcPr>
            <w:tcW w:w="8228" w:type="dxa"/>
          </w:tcPr>
          <w:p w14:paraId="4EFE936A" w14:textId="77777777" w:rsidR="005103FF" w:rsidRPr="005103FF" w:rsidRDefault="00D85901" w:rsidP="003573D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Will the tissue supplied by PHRTB be used in </w:t>
            </w:r>
            <w:r w:rsidR="005103FF" w:rsidRPr="005103FF">
              <w:rPr>
                <w:rFonts w:ascii="Arial" w:hAnsi="Arial" w:cs="Arial"/>
                <w:szCs w:val="22"/>
              </w:rPr>
              <w:t>research involve animal models?</w:t>
            </w:r>
          </w:p>
          <w:p w14:paraId="176A1A0F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5C766F0A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468EB84F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7CDC18AA" w14:textId="77777777" w:rsidTr="002D76B6">
        <w:trPr>
          <w:jc w:val="center"/>
        </w:trPr>
        <w:tc>
          <w:tcPr>
            <w:tcW w:w="8228" w:type="dxa"/>
          </w:tcPr>
          <w:p w14:paraId="2BEBA79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>Will the research involve termination of pregnancy or reproductive cloning?</w:t>
            </w:r>
          </w:p>
          <w:p w14:paraId="0A89A214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5D1B98A7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06BC3223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0CBDE941" w14:textId="77777777" w:rsidTr="002D76B6">
        <w:trPr>
          <w:jc w:val="center"/>
        </w:trPr>
        <w:tc>
          <w:tcPr>
            <w:tcW w:w="8228" w:type="dxa"/>
          </w:tcPr>
          <w:p w14:paraId="22AB3B8E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Will the research require tissue from under </w:t>
            </w:r>
            <w:proofErr w:type="gramStart"/>
            <w:r w:rsidRPr="005103FF">
              <w:rPr>
                <w:rFonts w:ascii="Arial" w:hAnsi="Arial" w:cs="Arial"/>
                <w:szCs w:val="22"/>
              </w:rPr>
              <w:t>16 year olds</w:t>
            </w:r>
            <w:proofErr w:type="gramEnd"/>
            <w:r w:rsidRPr="005103FF">
              <w:rPr>
                <w:rFonts w:ascii="Arial" w:hAnsi="Arial" w:cs="Arial"/>
                <w:szCs w:val="22"/>
              </w:rPr>
              <w:t xml:space="preserve"> or from adults without the capacity to consent?</w:t>
            </w:r>
          </w:p>
        </w:tc>
        <w:tc>
          <w:tcPr>
            <w:tcW w:w="608" w:type="dxa"/>
          </w:tcPr>
          <w:p w14:paraId="1E186B90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29E336E6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CAA11F7" w14:textId="77777777" w:rsidR="005103FF" w:rsidRDefault="005103FF" w:rsidP="003573D2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  <w:gridCol w:w="1134"/>
      </w:tblGrid>
      <w:tr w:rsidR="00355A57" w14:paraId="28FE83DB" w14:textId="77777777" w:rsidTr="00020220">
        <w:tc>
          <w:tcPr>
            <w:tcW w:w="8221" w:type="dxa"/>
          </w:tcPr>
          <w:p w14:paraId="25BBACC0" w14:textId="76672B50" w:rsidR="00355A57" w:rsidRDefault="002C5E1E" w:rsidP="003573D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  <w:r w:rsidR="00020220">
              <w:rPr>
                <w:rFonts w:ascii="Arial" w:hAnsi="Arial" w:cs="Arial"/>
                <w:b/>
                <w:szCs w:val="22"/>
              </w:rPr>
              <w:t>ncidental findings following genome sequencing</w:t>
            </w:r>
          </w:p>
        </w:tc>
        <w:tc>
          <w:tcPr>
            <w:tcW w:w="1134" w:type="dxa"/>
          </w:tcPr>
          <w:p w14:paraId="2BDF1A3E" w14:textId="77777777" w:rsidR="00355A57" w:rsidRDefault="00355A57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355A57" w14:paraId="24A47156" w14:textId="77777777" w:rsidTr="00020220">
        <w:tc>
          <w:tcPr>
            <w:tcW w:w="8221" w:type="dxa"/>
          </w:tcPr>
          <w:p w14:paraId="3C4D032C" w14:textId="021A556D" w:rsidR="00355A57" w:rsidRPr="00DB29A8" w:rsidRDefault="00020220" w:rsidP="003573D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B29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For the purpose of a </w:t>
            </w:r>
            <w:r w:rsidR="008E41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</w:t>
            </w:r>
            <w:r w:rsidRPr="00DB29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issue </w:t>
            </w:r>
            <w:r w:rsidR="008E41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</w:t>
            </w:r>
            <w:r w:rsidRPr="00DB29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ank project, an incidental finding is one that has potential health importance, discovered unexpectedly</w:t>
            </w:r>
            <w:r w:rsidR="002C5E1E" w:rsidRPr="00DB29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34B17914" w14:textId="77777777" w:rsidR="002C5E1E" w:rsidRPr="00DB29A8" w:rsidRDefault="002C5E1E" w:rsidP="00357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71F2FA" w14:textId="10F140D3" w:rsidR="002C5E1E" w:rsidRPr="00DB29A8" w:rsidRDefault="002C5E1E" w:rsidP="002C5E1E">
            <w:pPr>
              <w:rPr>
                <w:rFonts w:ascii="Arial" w:hAnsi="Arial" w:cs="Arial"/>
                <w:sz w:val="20"/>
                <w:szCs w:val="20"/>
              </w:rPr>
            </w:pPr>
            <w:r w:rsidRPr="00DB29A8">
              <w:rPr>
                <w:rFonts w:ascii="Arial" w:hAnsi="Arial" w:cs="Arial"/>
                <w:sz w:val="20"/>
                <w:szCs w:val="20"/>
              </w:rPr>
              <w:t>There is no legal obligation to inform of a potential incidental finding, but the lack of a clear legal position does not affect the ethical considerations which should be considered by those undertaking research that could produce incidental findings.</w:t>
            </w:r>
          </w:p>
          <w:p w14:paraId="706A1270" w14:textId="77777777" w:rsidR="002C5E1E" w:rsidRPr="00DB29A8" w:rsidRDefault="002C5E1E" w:rsidP="002C5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53F66" w14:textId="4A2AF5A0" w:rsidR="002C5E1E" w:rsidRPr="00020220" w:rsidRDefault="002C5E1E" w:rsidP="002C5E1E">
            <w:pPr>
              <w:rPr>
                <w:rFonts w:ascii="Arial" w:hAnsi="Arial" w:cs="Arial"/>
                <w:bCs/>
                <w:szCs w:val="22"/>
              </w:rPr>
            </w:pPr>
            <w:r w:rsidRPr="00DB29A8">
              <w:rPr>
                <w:rFonts w:ascii="Arial" w:hAnsi="Arial" w:cs="Arial"/>
                <w:sz w:val="20"/>
                <w:szCs w:val="20"/>
              </w:rPr>
              <w:t xml:space="preserve">Researchers should consider </w:t>
            </w:r>
            <w:r w:rsidR="00206901" w:rsidRPr="00DB29A8">
              <w:rPr>
                <w:rFonts w:ascii="Arial" w:hAnsi="Arial" w:cs="Arial"/>
                <w:sz w:val="20"/>
                <w:szCs w:val="20"/>
              </w:rPr>
              <w:t>whether</w:t>
            </w:r>
            <w:r w:rsidRPr="00DB29A8">
              <w:rPr>
                <w:rFonts w:ascii="Arial" w:hAnsi="Arial" w:cs="Arial"/>
                <w:sz w:val="20"/>
                <w:szCs w:val="20"/>
              </w:rPr>
              <w:t xml:space="preserve"> their analysis will lead to the identification of incidental findings, the nature of the test</w:t>
            </w:r>
            <w:r w:rsidR="00DB29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B29A8">
              <w:rPr>
                <w:rFonts w:ascii="Arial" w:hAnsi="Arial" w:cs="Arial"/>
                <w:sz w:val="20"/>
                <w:szCs w:val="20"/>
              </w:rPr>
              <w:t>for example the predictive value of the test</w:t>
            </w:r>
            <w:r w:rsidR="00DB29A8">
              <w:rPr>
                <w:rFonts w:ascii="Arial" w:hAnsi="Arial" w:cs="Arial"/>
                <w:sz w:val="20"/>
                <w:szCs w:val="20"/>
              </w:rPr>
              <w:t>)</w:t>
            </w:r>
            <w:r w:rsidRPr="00DB29A8">
              <w:rPr>
                <w:rFonts w:ascii="Arial" w:hAnsi="Arial" w:cs="Arial"/>
                <w:sz w:val="20"/>
                <w:szCs w:val="20"/>
              </w:rPr>
              <w:t xml:space="preserve"> and the chance of false positives.  Researchers should consider how any analytical verification will be achieved.</w:t>
            </w:r>
          </w:p>
        </w:tc>
        <w:tc>
          <w:tcPr>
            <w:tcW w:w="1134" w:type="dxa"/>
          </w:tcPr>
          <w:p w14:paraId="152E19E7" w14:textId="77777777" w:rsidR="00355A57" w:rsidRDefault="00355A57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355A57" w14:paraId="3361BD0C" w14:textId="77777777" w:rsidTr="00020220">
        <w:tc>
          <w:tcPr>
            <w:tcW w:w="8221" w:type="dxa"/>
          </w:tcPr>
          <w:p w14:paraId="4EBA8EA7" w14:textId="6D1DC839" w:rsidR="00355A57" w:rsidRPr="00DB29A8" w:rsidRDefault="002C5E1E" w:rsidP="00357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29A8">
              <w:rPr>
                <w:rFonts w:ascii="Arial" w:hAnsi="Arial" w:cs="Arial"/>
                <w:b/>
                <w:sz w:val="20"/>
                <w:szCs w:val="20"/>
              </w:rPr>
              <w:t>Reporting of an incidental finding</w:t>
            </w:r>
          </w:p>
          <w:p w14:paraId="1B2B3D45" w14:textId="5FE29BF0" w:rsidR="002C5E1E" w:rsidRPr="00DB29A8" w:rsidRDefault="00D8300E" w:rsidP="00357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29A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In the event of a researcher wishing to report an incidental finding they are not required to </w:t>
            </w:r>
            <w:r w:rsidR="00042F93" w:rsidRPr="00DB29A8">
              <w:rPr>
                <w:rFonts w:ascii="Arial" w:hAnsi="Arial" w:cs="Arial"/>
                <w:bCs/>
                <w:sz w:val="20"/>
                <w:szCs w:val="20"/>
              </w:rPr>
              <w:t>understand</w:t>
            </w:r>
            <w:r w:rsidRPr="00DB29A8">
              <w:rPr>
                <w:rFonts w:ascii="Arial" w:hAnsi="Arial" w:cs="Arial"/>
                <w:bCs/>
                <w:sz w:val="20"/>
                <w:szCs w:val="20"/>
              </w:rPr>
              <w:t xml:space="preserve"> the potential severity of the finding</w:t>
            </w:r>
            <w:r w:rsidR="00206901" w:rsidRPr="00DB29A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B29A8">
              <w:rPr>
                <w:rFonts w:ascii="Arial" w:hAnsi="Arial" w:cs="Arial"/>
                <w:bCs/>
                <w:sz w:val="20"/>
                <w:szCs w:val="20"/>
              </w:rPr>
              <w:t xml:space="preserve"> but they will be </w:t>
            </w:r>
            <w:r w:rsidR="00042F93" w:rsidRPr="00DB29A8">
              <w:rPr>
                <w:rFonts w:ascii="Arial" w:hAnsi="Arial" w:cs="Arial"/>
                <w:bCs/>
                <w:sz w:val="20"/>
                <w:szCs w:val="20"/>
              </w:rPr>
              <w:t>required</w:t>
            </w:r>
            <w:r w:rsidRPr="00DB29A8">
              <w:rPr>
                <w:rFonts w:ascii="Arial" w:hAnsi="Arial" w:cs="Arial"/>
                <w:bCs/>
                <w:sz w:val="20"/>
                <w:szCs w:val="20"/>
              </w:rPr>
              <w:t xml:space="preserve"> to confirm the certainty of the result</w:t>
            </w:r>
            <w:r w:rsidRPr="00DB29A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F10B2C" w14:textId="77777777" w:rsidR="00D8300E" w:rsidRPr="00DB29A8" w:rsidRDefault="00D8300E" w:rsidP="00357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FC280" w14:textId="7EAC8221" w:rsidR="00042F93" w:rsidRPr="00DB29A8" w:rsidRDefault="00D8300E" w:rsidP="003573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29A8">
              <w:rPr>
                <w:rFonts w:ascii="Arial" w:hAnsi="Arial" w:cs="Arial"/>
                <w:bCs/>
                <w:sz w:val="20"/>
                <w:szCs w:val="20"/>
              </w:rPr>
              <w:t xml:space="preserve">The researcher should contact Tissue Bank using </w:t>
            </w:r>
            <w:hyperlink r:id="rId8" w:history="1">
              <w:r w:rsidR="00206901" w:rsidRPr="00DB29A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papworth.tissuebank@nhs.net</w:t>
              </w:r>
            </w:hyperlink>
            <w:r w:rsidR="00042F93" w:rsidRPr="00DB29A8">
              <w:rPr>
                <w:rFonts w:ascii="Arial" w:hAnsi="Arial" w:cs="Arial"/>
                <w:bCs/>
                <w:sz w:val="20"/>
                <w:szCs w:val="20"/>
                <w:u w:val="single"/>
              </w:rPr>
              <w:t>.</w:t>
            </w:r>
            <w:r w:rsidR="00042F93" w:rsidRPr="00DB29A8">
              <w:rPr>
                <w:rFonts w:ascii="Arial" w:hAnsi="Arial" w:cs="Arial"/>
                <w:bCs/>
                <w:sz w:val="20"/>
                <w:szCs w:val="20"/>
              </w:rPr>
              <w:t xml:space="preserve">  Tissue Bank will </w:t>
            </w:r>
            <w:r w:rsidR="00DB29A8">
              <w:rPr>
                <w:rFonts w:ascii="Arial" w:hAnsi="Arial" w:cs="Arial"/>
                <w:bCs/>
                <w:sz w:val="20"/>
                <w:szCs w:val="20"/>
              </w:rPr>
              <w:t>require</w:t>
            </w:r>
            <w:r w:rsidR="00042F93" w:rsidRPr="00DB29A8">
              <w:rPr>
                <w:rFonts w:ascii="Arial" w:hAnsi="Arial" w:cs="Arial"/>
                <w:bCs/>
                <w:sz w:val="20"/>
                <w:szCs w:val="20"/>
              </w:rPr>
              <w:t xml:space="preserve"> the following information:</w:t>
            </w:r>
            <w:r w:rsidR="00206901" w:rsidRPr="00DB29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2F93" w:rsidRPr="00DB29A8">
              <w:rPr>
                <w:rFonts w:ascii="Arial" w:hAnsi="Arial" w:cs="Arial"/>
                <w:bCs/>
                <w:sz w:val="20"/>
                <w:szCs w:val="20"/>
              </w:rPr>
              <w:t>Tissue Bank ID of the sample analysed</w:t>
            </w:r>
            <w:r w:rsidR="00206901" w:rsidRPr="00DB29A8">
              <w:rPr>
                <w:rFonts w:ascii="Arial" w:hAnsi="Arial" w:cs="Arial"/>
                <w:bCs/>
                <w:sz w:val="20"/>
                <w:szCs w:val="20"/>
              </w:rPr>
              <w:t>; the sequencing protocol used to produce the finding; the result and the likelihood of a false positive.</w:t>
            </w:r>
          </w:p>
          <w:p w14:paraId="6E995E07" w14:textId="2B70F30C" w:rsidR="00D8300E" w:rsidRPr="00DB29A8" w:rsidRDefault="00D8300E" w:rsidP="00357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914DB" w14:textId="77777777" w:rsidR="00355A57" w:rsidRDefault="00355A57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B29A8" w14:paraId="34090DCF" w14:textId="77777777" w:rsidTr="00020220">
        <w:tc>
          <w:tcPr>
            <w:tcW w:w="8221" w:type="dxa"/>
          </w:tcPr>
          <w:p w14:paraId="70E5001D" w14:textId="37296CE7" w:rsidR="00DB29A8" w:rsidRPr="00DB29A8" w:rsidRDefault="00DB29A8" w:rsidP="003573D2">
            <w:pPr>
              <w:rPr>
                <w:rFonts w:ascii="Arial" w:hAnsi="Arial" w:cs="Arial"/>
                <w:b/>
                <w:szCs w:val="22"/>
              </w:rPr>
            </w:pPr>
            <w:r w:rsidRPr="00DB29A8">
              <w:rPr>
                <w:rFonts w:ascii="Arial" w:hAnsi="Arial" w:cs="Arial"/>
                <w:b/>
                <w:szCs w:val="22"/>
              </w:rPr>
              <w:t xml:space="preserve">Please read and confirm </w:t>
            </w:r>
            <w:r>
              <w:rPr>
                <w:rFonts w:ascii="Arial" w:hAnsi="Arial" w:cs="Arial"/>
                <w:b/>
                <w:szCs w:val="22"/>
              </w:rPr>
              <w:t>the following:</w:t>
            </w:r>
          </w:p>
        </w:tc>
        <w:tc>
          <w:tcPr>
            <w:tcW w:w="1134" w:type="dxa"/>
          </w:tcPr>
          <w:p w14:paraId="1C423C1E" w14:textId="77777777" w:rsidR="00DB29A8" w:rsidRDefault="00DB29A8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206901" w14:paraId="0F75C46B" w14:textId="77777777" w:rsidTr="00020220">
        <w:tc>
          <w:tcPr>
            <w:tcW w:w="8221" w:type="dxa"/>
          </w:tcPr>
          <w:p w14:paraId="305B608D" w14:textId="316CD528" w:rsidR="00206901" w:rsidRPr="00DB29A8" w:rsidRDefault="00206901" w:rsidP="003573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29A8">
              <w:rPr>
                <w:rFonts w:ascii="Arial" w:hAnsi="Arial" w:cs="Arial"/>
                <w:bCs/>
                <w:sz w:val="20"/>
                <w:szCs w:val="20"/>
              </w:rPr>
              <w:t>I have read and understood the statements regarding reporting of incidental findings following genome sequencing</w:t>
            </w:r>
          </w:p>
        </w:tc>
        <w:tc>
          <w:tcPr>
            <w:tcW w:w="1134" w:type="dxa"/>
          </w:tcPr>
          <w:p w14:paraId="3C93DC43" w14:textId="77777777" w:rsidR="00206901" w:rsidRDefault="00206901" w:rsidP="003573D2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53802924" w14:textId="77777777" w:rsidR="00A211E7" w:rsidRDefault="00A211E7" w:rsidP="003573D2">
      <w:pPr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DA3B06" w:rsidRPr="00241868" w14:paraId="6A5446C4" w14:textId="77777777" w:rsidTr="002D76B6">
        <w:trPr>
          <w:jc w:val="center"/>
        </w:trPr>
        <w:tc>
          <w:tcPr>
            <w:tcW w:w="9286" w:type="dxa"/>
            <w:gridSpan w:val="3"/>
          </w:tcPr>
          <w:p w14:paraId="76B72005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rPr>
                <w:i/>
              </w:rPr>
            </w:pPr>
            <w:r w:rsidRPr="005A38E0">
              <w:rPr>
                <w:b/>
              </w:rPr>
              <w:t xml:space="preserve">List of </w:t>
            </w:r>
            <w:r>
              <w:rPr>
                <w:b/>
              </w:rPr>
              <w:t xml:space="preserve">Supporting </w:t>
            </w:r>
            <w:r w:rsidRPr="005A38E0">
              <w:rPr>
                <w:b/>
              </w:rPr>
              <w:t>Documents Reviewed</w:t>
            </w:r>
          </w:p>
        </w:tc>
      </w:tr>
      <w:tr w:rsidR="00DA3B06" w:rsidRPr="00241868" w14:paraId="29D5D2D6" w14:textId="77777777" w:rsidTr="002D76B6">
        <w:trPr>
          <w:jc w:val="center"/>
        </w:trPr>
        <w:tc>
          <w:tcPr>
            <w:tcW w:w="3096" w:type="dxa"/>
          </w:tcPr>
          <w:p w14:paraId="3E2BBD39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Document</w:t>
            </w:r>
          </w:p>
        </w:tc>
        <w:tc>
          <w:tcPr>
            <w:tcW w:w="3095" w:type="dxa"/>
          </w:tcPr>
          <w:p w14:paraId="2F06FC64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Version</w:t>
            </w:r>
          </w:p>
        </w:tc>
        <w:tc>
          <w:tcPr>
            <w:tcW w:w="3095" w:type="dxa"/>
          </w:tcPr>
          <w:p w14:paraId="3A0D4326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Date</w:t>
            </w:r>
          </w:p>
        </w:tc>
      </w:tr>
      <w:tr w:rsidR="00DA3B06" w14:paraId="7EB1378B" w14:textId="77777777" w:rsidTr="002D76B6">
        <w:trPr>
          <w:jc w:val="center"/>
        </w:trPr>
        <w:tc>
          <w:tcPr>
            <w:tcW w:w="3096" w:type="dxa"/>
          </w:tcPr>
          <w:p w14:paraId="0B0620E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05290A80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1284760B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54DE689D" w14:textId="77777777" w:rsidTr="002D76B6">
        <w:trPr>
          <w:jc w:val="center"/>
        </w:trPr>
        <w:tc>
          <w:tcPr>
            <w:tcW w:w="3096" w:type="dxa"/>
          </w:tcPr>
          <w:p w14:paraId="6FACCE7F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537AD9D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2B04091D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6E35A861" w14:textId="77777777" w:rsidTr="002D76B6">
        <w:trPr>
          <w:jc w:val="center"/>
        </w:trPr>
        <w:tc>
          <w:tcPr>
            <w:tcW w:w="3096" w:type="dxa"/>
          </w:tcPr>
          <w:p w14:paraId="73602905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4B12AACA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262ED88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51D66B84" w14:textId="77777777" w:rsidTr="002D76B6">
        <w:trPr>
          <w:jc w:val="center"/>
        </w:trPr>
        <w:tc>
          <w:tcPr>
            <w:tcW w:w="3096" w:type="dxa"/>
          </w:tcPr>
          <w:p w14:paraId="1B897C50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0472D245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43F9664D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2D6B3E84" w14:textId="77777777" w:rsidTr="002D76B6">
        <w:trPr>
          <w:jc w:val="center"/>
        </w:trPr>
        <w:tc>
          <w:tcPr>
            <w:tcW w:w="3096" w:type="dxa"/>
          </w:tcPr>
          <w:p w14:paraId="29E79519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344FBA5F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71ADA3A1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</w:tbl>
    <w:p w14:paraId="064A1E81" w14:textId="77777777" w:rsidR="00BD6C5E" w:rsidRDefault="00BD6C5E"/>
    <w:p w14:paraId="6480F874" w14:textId="77777777" w:rsidR="00BD6C5E" w:rsidRDefault="00BD6C5E"/>
    <w:p w14:paraId="42C85FD2" w14:textId="77777777" w:rsidR="00BD6C5E" w:rsidRDefault="00BD6C5E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211E7" w:rsidRPr="005314DE" w14:paraId="49D926AC" w14:textId="77777777" w:rsidTr="002D76B6">
        <w:trPr>
          <w:trHeight w:val="326"/>
          <w:jc w:val="center"/>
        </w:trPr>
        <w:tc>
          <w:tcPr>
            <w:tcW w:w="9350" w:type="dxa"/>
            <w:vAlign w:val="center"/>
          </w:tcPr>
          <w:p w14:paraId="1C10C16D" w14:textId="77777777" w:rsidR="00A211E7" w:rsidRPr="005314DE" w:rsidRDefault="00A211E7" w:rsidP="003573D2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Outcome of review by Tissue Bank Operational Group</w:t>
            </w:r>
            <w:r w:rsidR="00B51CED">
              <w:rPr>
                <w:rFonts w:ascii="Arial" w:hAnsi="Arial" w:cs="Arial"/>
                <w:b/>
                <w:szCs w:val="22"/>
              </w:rPr>
              <w:t xml:space="preserve"> (TBOG)</w:t>
            </w:r>
          </w:p>
        </w:tc>
      </w:tr>
      <w:tr w:rsidR="00A211E7" w:rsidRPr="005314DE" w14:paraId="5BCFC7EA" w14:textId="77777777" w:rsidTr="002D76B6">
        <w:trPr>
          <w:trHeight w:val="501"/>
          <w:jc w:val="center"/>
        </w:trPr>
        <w:tc>
          <w:tcPr>
            <w:tcW w:w="9350" w:type="dxa"/>
            <w:vAlign w:val="center"/>
          </w:tcPr>
          <w:p w14:paraId="2AAD778B" w14:textId="77777777" w:rsidR="00A211E7" w:rsidRPr="005314DE" w:rsidRDefault="00A211E7" w:rsidP="003573D2">
            <w:pPr>
              <w:rPr>
                <w:rFonts w:ascii="Arial" w:hAnsi="Arial" w:cs="Arial"/>
                <w:szCs w:val="22"/>
              </w:rPr>
            </w:pPr>
            <w:r w:rsidRPr="007635C4">
              <w:rPr>
                <w:rFonts w:ascii="Arial" w:hAnsi="Arial" w:cs="Arial"/>
                <w:b/>
                <w:szCs w:val="22"/>
              </w:rPr>
              <w:t>Meeting date:</w:t>
            </w:r>
            <w:r w:rsidRPr="005314DE">
              <w:rPr>
                <w:rFonts w:ascii="Arial" w:hAnsi="Arial" w:cs="Arial"/>
                <w:szCs w:val="22"/>
              </w:rPr>
              <w:t xml:space="preserve"> </w:t>
            </w:r>
            <w:r w:rsidR="00E813AD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be </w:t>
            </w:r>
            <w:r w:rsidR="009E079B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>entered at Papworth</w:t>
            </w:r>
          </w:p>
        </w:tc>
      </w:tr>
      <w:tr w:rsidR="00A211E7" w:rsidRPr="005314DE" w14:paraId="587D9159" w14:textId="77777777" w:rsidTr="002D76B6">
        <w:trPr>
          <w:trHeight w:val="785"/>
          <w:jc w:val="center"/>
        </w:trPr>
        <w:tc>
          <w:tcPr>
            <w:tcW w:w="9350" w:type="dxa"/>
            <w:vAlign w:val="center"/>
          </w:tcPr>
          <w:p w14:paraId="4D355398" w14:textId="77777777" w:rsidR="00A211E7" w:rsidRDefault="00E813AD" w:rsidP="003573D2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Meeting outcome</w:t>
            </w:r>
            <w:r w:rsidR="009E079B">
              <w:rPr>
                <w:rFonts w:ascii="Arial" w:hAnsi="Arial" w:cs="Arial"/>
                <w:b/>
                <w:szCs w:val="22"/>
              </w:rPr>
              <w:t xml:space="preserve"> and </w:t>
            </w:r>
            <w:r w:rsidR="00292AF3">
              <w:rPr>
                <w:rFonts w:ascii="Arial" w:hAnsi="Arial" w:cs="Arial"/>
                <w:b/>
                <w:szCs w:val="22"/>
              </w:rPr>
              <w:t>project</w:t>
            </w:r>
            <w:r w:rsidR="009E079B">
              <w:rPr>
                <w:rFonts w:ascii="Arial" w:hAnsi="Arial" w:cs="Arial"/>
                <w:b/>
                <w:szCs w:val="22"/>
              </w:rPr>
              <w:t xml:space="preserve"> costs</w:t>
            </w:r>
            <w:r>
              <w:rPr>
                <w:rFonts w:ascii="Arial" w:hAnsi="Arial" w:cs="Arial"/>
                <w:b/>
                <w:szCs w:val="22"/>
              </w:rPr>
              <w:t xml:space="preserve">: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be entered </w:t>
            </w:r>
            <w:r w:rsidR="009E079B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by Papworth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post TBOG </w:t>
            </w:r>
            <w:proofErr w:type="gramStart"/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>meeting</w:t>
            </w:r>
            <w:proofErr w:type="gramEnd"/>
          </w:p>
          <w:p w14:paraId="11D4C42A" w14:textId="77777777" w:rsidR="00FE468A" w:rsidRDefault="00FE468A" w:rsidP="00FE468A">
            <w:pPr>
              <w:rPr>
                <w:rFonts w:ascii="Arial" w:hAnsi="Arial" w:cs="Arial"/>
                <w:szCs w:val="22"/>
              </w:rPr>
            </w:pPr>
          </w:p>
          <w:p w14:paraId="2A763FD9" w14:textId="77777777" w:rsidR="00E45F27" w:rsidRDefault="00E45F27" w:rsidP="00FE468A">
            <w:pPr>
              <w:rPr>
                <w:rFonts w:ascii="Arial" w:hAnsi="Arial" w:cs="Arial"/>
                <w:szCs w:val="22"/>
              </w:rPr>
            </w:pPr>
          </w:p>
          <w:p w14:paraId="157C3157" w14:textId="77777777" w:rsidR="00E45F27" w:rsidRPr="005314DE" w:rsidRDefault="00E45F27" w:rsidP="00227356">
            <w:pPr>
              <w:pStyle w:val="Heading1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42343" w:rsidRPr="005314DE" w14:paraId="36B097C2" w14:textId="77777777" w:rsidTr="002D76B6">
        <w:trPr>
          <w:trHeight w:val="785"/>
          <w:jc w:val="center"/>
        </w:trPr>
        <w:tc>
          <w:tcPr>
            <w:tcW w:w="9350" w:type="dxa"/>
          </w:tcPr>
          <w:p w14:paraId="643DECC1" w14:textId="77777777" w:rsidR="00942343" w:rsidRDefault="00942343" w:rsidP="00663D0F">
            <w:r w:rsidRPr="00A72040">
              <w:rPr>
                <w:rFonts w:ascii="Arial" w:hAnsi="Arial" w:cs="Arial"/>
                <w:b/>
                <w:szCs w:val="22"/>
              </w:rPr>
              <w:t>Costs for project under BRC funding criteria:</w:t>
            </w:r>
            <w:r w:rsidR="00663D0F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 to be entered by Papworth </w:t>
            </w:r>
            <w:r w:rsidR="00663D0F">
              <w:rPr>
                <w:rFonts w:ascii="Arial" w:hAnsi="Arial" w:cs="Arial"/>
                <w:b/>
                <w:i/>
                <w:color w:val="C0C0C0"/>
                <w:szCs w:val="22"/>
              </w:rPr>
              <w:t>once eligibility confirmed</w:t>
            </w:r>
          </w:p>
        </w:tc>
      </w:tr>
    </w:tbl>
    <w:p w14:paraId="2FBAB9AE" w14:textId="77777777" w:rsidR="004B035C" w:rsidRPr="005314DE" w:rsidRDefault="004B035C" w:rsidP="004B035C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1707"/>
        <w:gridCol w:w="2694"/>
        <w:gridCol w:w="2110"/>
      </w:tblGrid>
      <w:tr w:rsidR="004B035C" w:rsidRPr="005314DE" w14:paraId="2F5992EB" w14:textId="77777777" w:rsidTr="002D76B6">
        <w:trPr>
          <w:jc w:val="center"/>
        </w:trPr>
        <w:tc>
          <w:tcPr>
            <w:tcW w:w="2905" w:type="dxa"/>
          </w:tcPr>
          <w:p w14:paraId="297217A3" w14:textId="77777777" w:rsidR="004B035C" w:rsidRDefault="004B035C" w:rsidP="00963FC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Total number of samples to be supplied</w:t>
            </w:r>
            <w:r w:rsidRPr="005314DE">
              <w:rPr>
                <w:rFonts w:ascii="Arial" w:hAnsi="Arial" w:cs="Arial"/>
                <w:b/>
                <w:szCs w:val="22"/>
              </w:rPr>
              <w:t>:</w:t>
            </w:r>
          </w:p>
          <w:p w14:paraId="19019060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7" w:type="dxa"/>
          </w:tcPr>
          <w:p w14:paraId="6C0C6347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694" w:type="dxa"/>
          </w:tcPr>
          <w:p w14:paraId="324981AC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Proposed end date, or date of review</w:t>
            </w:r>
          </w:p>
        </w:tc>
        <w:tc>
          <w:tcPr>
            <w:tcW w:w="2110" w:type="dxa"/>
          </w:tcPr>
          <w:p w14:paraId="49006618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A65FFF0" w14:textId="77777777" w:rsidR="004B035C" w:rsidRPr="005314DE" w:rsidRDefault="004B035C" w:rsidP="004B035C">
      <w:pPr>
        <w:rPr>
          <w:rFonts w:ascii="Arial" w:hAnsi="Arial" w:cs="Arial"/>
          <w:szCs w:val="22"/>
        </w:rPr>
      </w:pPr>
    </w:p>
    <w:p w14:paraId="5618675D" w14:textId="77777777" w:rsidR="004B035C" w:rsidRPr="009B07E8" w:rsidRDefault="004B035C" w:rsidP="00F40906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9B07E8" w:rsidRPr="009B07E8" w14:paraId="612C2482" w14:textId="77777777" w:rsidTr="002D76B6">
        <w:trPr>
          <w:jc w:val="center"/>
        </w:trPr>
        <w:tc>
          <w:tcPr>
            <w:tcW w:w="9350" w:type="dxa"/>
            <w:gridSpan w:val="4"/>
          </w:tcPr>
          <w:p w14:paraId="01423813" w14:textId="34BC38F3" w:rsidR="00942343" w:rsidRPr="009B07E8" w:rsidRDefault="00942343" w:rsidP="00942343">
            <w:pPr>
              <w:shd w:val="clear" w:color="auto" w:fill="FFFFFF"/>
              <w:textAlignment w:val="center"/>
              <w:rPr>
                <w:rFonts w:ascii="Arial" w:hAnsi="Arial" w:cs="Arial"/>
                <w:szCs w:val="22"/>
                <w:shd w:val="clear" w:color="auto" w:fill="FFFFFF"/>
                <w:lang w:eastAsia="en-GB"/>
              </w:rPr>
            </w:pPr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Papworth Hospital Research Tissue Bank receives limited core funding to support investigators contributing to the BRC Cardiovascular and Respiratory research themes.  Therefore, Tissue Bank </w:t>
            </w:r>
            <w:r w:rsidR="008E419A"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>can</w:t>
            </w:r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 charge reduced fees (which are calculated on a cost recovery basis) when it supports these projects.  Once confirmation is received that a project meets </w:t>
            </w:r>
            <w:r w:rsidR="008E419A"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>this criterion</w:t>
            </w:r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 the fees will be adjusted accordingly</w:t>
            </w:r>
            <w:r w:rsidRPr="009B07E8">
              <w:rPr>
                <w:rFonts w:ascii="Arial" w:hAnsi="Arial" w:cs="Arial"/>
                <w:szCs w:val="22"/>
                <w:shd w:val="clear" w:color="auto" w:fill="FFFFFF"/>
                <w:lang w:eastAsia="en-GB"/>
              </w:rPr>
              <w:t xml:space="preserve">. </w:t>
            </w:r>
          </w:p>
          <w:p w14:paraId="646DE9D9" w14:textId="77777777" w:rsidR="00942343" w:rsidRPr="009B07E8" w:rsidRDefault="00942343" w:rsidP="00942343">
            <w:pPr>
              <w:shd w:val="clear" w:color="auto" w:fill="FFFFFF"/>
              <w:textAlignment w:val="center"/>
              <w:rPr>
                <w:rFonts w:ascii="Times New Roman" w:hAnsi="Times New Roman"/>
                <w:sz w:val="24"/>
                <w:shd w:val="clear" w:color="auto" w:fill="FFFFFF"/>
                <w:lang w:eastAsia="en-GB"/>
              </w:rPr>
            </w:pPr>
          </w:p>
          <w:p w14:paraId="67B10578" w14:textId="77777777" w:rsidR="00942343" w:rsidRPr="009B07E8" w:rsidRDefault="00942343" w:rsidP="00942343">
            <w:pPr>
              <w:rPr>
                <w:rFonts w:ascii="Arial" w:hAnsi="Arial" w:cs="Arial"/>
                <w:b/>
                <w:szCs w:val="22"/>
              </w:rPr>
            </w:pPr>
            <w:r w:rsidRPr="009B07E8">
              <w:rPr>
                <w:rFonts w:ascii="Arial" w:hAnsi="Arial" w:cs="Arial"/>
                <w:b/>
                <w:szCs w:val="22"/>
              </w:rPr>
              <w:t>I confirm that the project is part of the Biomedical Research Centre’s Cardiovascular &amp; Respiratory research themes and is therefore eligible for Tissue Bank BRC support.</w:t>
            </w:r>
          </w:p>
          <w:p w14:paraId="0D2BB785" w14:textId="77777777" w:rsidR="005314DE" w:rsidRPr="009B07E8" w:rsidRDefault="005314DE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E7546" w:rsidRPr="005314DE" w14:paraId="3F5717FB" w14:textId="77777777" w:rsidTr="002D76B6">
        <w:trPr>
          <w:jc w:val="center"/>
        </w:trPr>
        <w:tc>
          <w:tcPr>
            <w:tcW w:w="2431" w:type="dxa"/>
          </w:tcPr>
          <w:p w14:paraId="75817C18" w14:textId="77777777" w:rsidR="006E7546" w:rsidRPr="005314DE" w:rsidRDefault="00B2221D" w:rsidP="00BC344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Authorised</w:t>
            </w:r>
            <w:r w:rsidR="006E7546" w:rsidRPr="005314DE">
              <w:rPr>
                <w:rFonts w:ascii="Arial" w:hAnsi="Arial" w:cs="Arial"/>
                <w:b/>
                <w:szCs w:val="22"/>
              </w:rPr>
              <w:t xml:space="preserve"> by </w:t>
            </w:r>
            <w:r w:rsidR="006E7546" w:rsidRPr="00663D0F">
              <w:rPr>
                <w:rFonts w:ascii="Arial" w:hAnsi="Arial" w:cs="Arial"/>
                <w:b/>
                <w:szCs w:val="22"/>
              </w:rPr>
              <w:t>applicant:</w:t>
            </w:r>
          </w:p>
          <w:p w14:paraId="0382A201" w14:textId="77777777" w:rsidR="00256FB4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458DA873" w14:textId="77777777" w:rsidR="006E7546" w:rsidRPr="009E079B" w:rsidRDefault="006E7546" w:rsidP="00BC3447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</w:p>
        </w:tc>
        <w:tc>
          <w:tcPr>
            <w:tcW w:w="935" w:type="dxa"/>
          </w:tcPr>
          <w:p w14:paraId="6684246F" w14:textId="77777777" w:rsidR="006E7546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76769C4C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B3FC224" w14:textId="77777777" w:rsidR="003573D2" w:rsidRDefault="003573D2" w:rsidP="003573D2">
      <w:pPr>
        <w:tabs>
          <w:tab w:val="left" w:pos="546"/>
          <w:tab w:val="left" w:pos="5070"/>
        </w:tabs>
        <w:spacing w:line="360" w:lineRule="auto"/>
        <w:rPr>
          <w:b/>
        </w:rPr>
      </w:pPr>
    </w:p>
    <w:p w14:paraId="28079D45" w14:textId="77777777" w:rsidR="00B2221D" w:rsidRPr="005314DE" w:rsidRDefault="003573D2" w:rsidP="00B2221D">
      <w:pPr>
        <w:rPr>
          <w:rFonts w:ascii="Arial" w:hAnsi="Arial" w:cs="Arial"/>
          <w:b/>
          <w:szCs w:val="22"/>
        </w:rPr>
      </w:pPr>
      <w:r w:rsidRPr="005A38E0">
        <w:rPr>
          <w:b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B2221D" w:rsidRPr="005314DE" w14:paraId="537CD55E" w14:textId="77777777" w:rsidTr="002D76B6">
        <w:trPr>
          <w:jc w:val="center"/>
        </w:trPr>
        <w:tc>
          <w:tcPr>
            <w:tcW w:w="9350" w:type="dxa"/>
            <w:gridSpan w:val="4"/>
          </w:tcPr>
          <w:p w14:paraId="472930C4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I agree that this application fully describes the proposed project and I agree to the conditions of approval as described above.</w:t>
            </w:r>
          </w:p>
          <w:p w14:paraId="12409ABC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B2221D" w:rsidRPr="005314DE" w14:paraId="1882BC47" w14:textId="77777777" w:rsidTr="002D76B6">
        <w:trPr>
          <w:jc w:val="center"/>
        </w:trPr>
        <w:tc>
          <w:tcPr>
            <w:tcW w:w="2431" w:type="dxa"/>
          </w:tcPr>
          <w:p w14:paraId="77126464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Signed by applicant:</w:t>
            </w:r>
          </w:p>
          <w:p w14:paraId="17A24A17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48010E46" w14:textId="77777777" w:rsidR="00B2221D" w:rsidRPr="009E079B" w:rsidRDefault="00B2221D" w:rsidP="0052664C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Form will be returned </w:t>
            </w:r>
            <w:r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applicant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for signature </w:t>
            </w:r>
            <w:r>
              <w:rPr>
                <w:rFonts w:ascii="Arial" w:hAnsi="Arial" w:cs="Arial"/>
                <w:b/>
                <w:i/>
                <w:color w:val="C0C0C0"/>
                <w:szCs w:val="22"/>
              </w:rPr>
              <w:t>after TBOG meeting</w:t>
            </w:r>
          </w:p>
        </w:tc>
        <w:tc>
          <w:tcPr>
            <w:tcW w:w="935" w:type="dxa"/>
          </w:tcPr>
          <w:p w14:paraId="6B8D7CED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2DFE86B6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A7DA032" w14:textId="77777777" w:rsidR="00B2221D" w:rsidRDefault="00B2221D" w:rsidP="00B2221D">
      <w:pPr>
        <w:tabs>
          <w:tab w:val="left" w:pos="546"/>
          <w:tab w:val="left" w:pos="5070"/>
        </w:tabs>
        <w:spacing w:line="360" w:lineRule="auto"/>
        <w:rPr>
          <w:b/>
        </w:rPr>
      </w:pPr>
    </w:p>
    <w:p w14:paraId="7077850A" w14:textId="77777777" w:rsidR="003573D2" w:rsidRDefault="003573D2" w:rsidP="003573D2">
      <w:pPr>
        <w:tabs>
          <w:tab w:val="left" w:pos="546"/>
          <w:tab w:val="left" w:pos="5070"/>
        </w:tabs>
        <w:spacing w:line="360" w:lineRule="auto"/>
      </w:pPr>
    </w:p>
    <w:p w14:paraId="3437B989" w14:textId="77777777" w:rsidR="00A211E7" w:rsidRPr="005314DE" w:rsidRDefault="00A211E7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6E7546" w:rsidRPr="005314DE" w14:paraId="5CEB45E0" w14:textId="77777777" w:rsidTr="002D76B6">
        <w:trPr>
          <w:jc w:val="center"/>
        </w:trPr>
        <w:tc>
          <w:tcPr>
            <w:tcW w:w="2431" w:type="dxa"/>
          </w:tcPr>
          <w:p w14:paraId="58D57BA2" w14:textId="77777777" w:rsidR="006E7546" w:rsidRDefault="006E7546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 xml:space="preserve">Approved by </w:t>
            </w:r>
            <w:r w:rsidR="00B51CED">
              <w:rPr>
                <w:rFonts w:ascii="Arial" w:hAnsi="Arial" w:cs="Arial"/>
                <w:b/>
                <w:szCs w:val="22"/>
              </w:rPr>
              <w:t>TBOG</w:t>
            </w:r>
            <w:r w:rsidRPr="005314DE">
              <w:rPr>
                <w:rFonts w:ascii="Arial" w:hAnsi="Arial" w:cs="Arial"/>
                <w:b/>
                <w:szCs w:val="22"/>
              </w:rPr>
              <w:t>:</w:t>
            </w:r>
          </w:p>
          <w:p w14:paraId="10F4DEE7" w14:textId="77777777" w:rsidR="003573D2" w:rsidRPr="005314DE" w:rsidRDefault="003573D2" w:rsidP="00BC3447">
            <w:pPr>
              <w:rPr>
                <w:rFonts w:ascii="Arial" w:hAnsi="Arial" w:cs="Arial"/>
                <w:b/>
                <w:szCs w:val="22"/>
              </w:rPr>
            </w:pPr>
          </w:p>
          <w:p w14:paraId="1D1810B9" w14:textId="77777777" w:rsidR="00256FB4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3F4643A7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5" w:type="dxa"/>
          </w:tcPr>
          <w:p w14:paraId="059E2B39" w14:textId="77777777" w:rsidR="006E7546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1FECDD1C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8E47FE3" w14:textId="77777777" w:rsidR="008866B0" w:rsidRPr="005314DE" w:rsidRDefault="008866B0" w:rsidP="00256FB4">
      <w:pPr>
        <w:rPr>
          <w:rFonts w:ascii="Arial" w:hAnsi="Arial" w:cs="Arial"/>
          <w:szCs w:val="22"/>
        </w:rPr>
      </w:pPr>
    </w:p>
    <w:sectPr w:rsidR="008866B0" w:rsidRPr="005314DE" w:rsidSect="003573D2">
      <w:headerReference w:type="default" r:id="rId9"/>
      <w:footerReference w:type="default" r:id="rId10"/>
      <w:pgSz w:w="11906" w:h="16838" w:code="9"/>
      <w:pgMar w:top="567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272" w14:textId="77777777" w:rsidR="00BA748F" w:rsidRDefault="00BA748F">
      <w:r>
        <w:separator/>
      </w:r>
    </w:p>
  </w:endnote>
  <w:endnote w:type="continuationSeparator" w:id="0">
    <w:p w14:paraId="22A25255" w14:textId="77777777" w:rsidR="00BA748F" w:rsidRDefault="00B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6769" w14:textId="56480AAB" w:rsidR="008E734C" w:rsidRPr="00256FB4" w:rsidRDefault="008E734C" w:rsidP="006E7546">
    <w:pPr>
      <w:rPr>
        <w:sz w:val="16"/>
        <w:szCs w:val="16"/>
      </w:rPr>
    </w:pPr>
    <w:r w:rsidRPr="00256FB4">
      <w:rPr>
        <w:sz w:val="16"/>
        <w:szCs w:val="16"/>
      </w:rPr>
      <w:t xml:space="preserve">Please submit completed application and a </w:t>
    </w:r>
    <w:r w:rsidRPr="00B51CED">
      <w:rPr>
        <w:color w:val="FF0000"/>
        <w:sz w:val="16"/>
        <w:szCs w:val="16"/>
      </w:rPr>
      <w:t>copy of requested documentation</w:t>
    </w:r>
    <w:r w:rsidRPr="00256FB4">
      <w:rPr>
        <w:sz w:val="16"/>
        <w:szCs w:val="16"/>
      </w:rPr>
      <w:t xml:space="preserve"> to</w:t>
    </w:r>
    <w:r w:rsidR="002D76B6">
      <w:rPr>
        <w:sz w:val="16"/>
        <w:szCs w:val="16"/>
      </w:rPr>
      <w:t xml:space="preserve"> Tissue Bank (</w:t>
    </w:r>
    <w:hyperlink r:id="rId1" w:history="1">
      <w:r w:rsidR="005307A8" w:rsidRPr="00FB7FA6">
        <w:rPr>
          <w:rStyle w:val="Hyperlink"/>
          <w:sz w:val="16"/>
          <w:szCs w:val="16"/>
        </w:rPr>
        <w:t>papworth.tissuebank@nhs.net</w:t>
      </w:r>
    </w:hyperlink>
    <w:r w:rsidR="005307A8">
      <w:rPr>
        <w:sz w:val="16"/>
        <w:szCs w:val="16"/>
      </w:rPr>
      <w:t>)</w:t>
    </w:r>
    <w:r w:rsidR="002D76B6">
      <w:rPr>
        <w:sz w:val="16"/>
        <w:szCs w:val="16"/>
      </w:rPr>
      <w:t>,</w:t>
    </w:r>
    <w:r w:rsidRPr="00256FB4">
      <w:rPr>
        <w:sz w:val="16"/>
        <w:szCs w:val="16"/>
      </w:rPr>
      <w:t xml:space="preserve"> </w:t>
    </w:r>
    <w:r>
      <w:rPr>
        <w:sz w:val="16"/>
        <w:szCs w:val="16"/>
      </w:rPr>
      <w:t>Victoria Stoneman</w:t>
    </w:r>
    <w:r w:rsidRPr="00256FB4">
      <w:rPr>
        <w:sz w:val="16"/>
        <w:szCs w:val="16"/>
      </w:rPr>
      <w:t xml:space="preserve"> (</w:t>
    </w:r>
    <w:hyperlink r:id="rId2" w:history="1">
      <w:r w:rsidR="003F0949" w:rsidRPr="008A0CD5">
        <w:rPr>
          <w:rStyle w:val="Hyperlink"/>
          <w:rFonts w:ascii="Arial" w:hAnsi="Arial" w:cs="Arial"/>
          <w:sz w:val="16"/>
          <w:szCs w:val="16"/>
        </w:rPr>
        <w:t>victoria.stoneman@nhs.net</w:t>
      </w:r>
    </w:hyperlink>
    <w:r w:rsidR="004C39AB">
      <w:rPr>
        <w:sz w:val="16"/>
        <w:szCs w:val="16"/>
      </w:rPr>
      <w:t>)</w:t>
    </w:r>
    <w:r w:rsidRPr="00256FB4">
      <w:rPr>
        <w:sz w:val="16"/>
        <w:szCs w:val="16"/>
      </w:rPr>
      <w:t xml:space="preserve"> </w:t>
    </w:r>
    <w:r>
      <w:rPr>
        <w:sz w:val="16"/>
        <w:szCs w:val="16"/>
      </w:rPr>
      <w:t>&amp; Lorraine Gargiulo</w:t>
    </w:r>
    <w:r w:rsidR="004C39AB">
      <w:rPr>
        <w:sz w:val="16"/>
        <w:szCs w:val="16"/>
      </w:rPr>
      <w:t xml:space="preserve"> (</w:t>
    </w:r>
    <w:hyperlink r:id="rId3" w:history="1">
      <w:r w:rsidR="003F0949" w:rsidRPr="008A0CD5">
        <w:rPr>
          <w:rStyle w:val="Hyperlink"/>
          <w:sz w:val="16"/>
          <w:szCs w:val="16"/>
        </w:rPr>
        <w:t>lorraine.gargiulo@nhs.net</w:t>
      </w:r>
    </w:hyperlink>
    <w:r>
      <w:rPr>
        <w:sz w:val="16"/>
        <w:szCs w:val="16"/>
      </w:rPr>
      <w:t>)</w:t>
    </w:r>
    <w:r w:rsidR="002B2BE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F552" w14:textId="77777777" w:rsidR="00BA748F" w:rsidRDefault="00BA748F">
      <w:r>
        <w:separator/>
      </w:r>
    </w:p>
  </w:footnote>
  <w:footnote w:type="continuationSeparator" w:id="0">
    <w:p w14:paraId="5A9EFA9C" w14:textId="77777777" w:rsidR="00BA748F" w:rsidRDefault="00BA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91F3" w14:textId="664C8441" w:rsidR="008E734C" w:rsidRDefault="008E734C" w:rsidP="00DB29A8">
    <w:pPr>
      <w:pStyle w:val="Header"/>
      <w:jc w:val="center"/>
      <w:rPr>
        <w:i/>
        <w:sz w:val="16"/>
        <w:szCs w:val="16"/>
      </w:rPr>
    </w:pPr>
    <w:r>
      <w:t xml:space="preserve">Tissue Bank Project Number: T0XXXX </w:t>
    </w:r>
    <w:r w:rsidRPr="001B26A8">
      <w:rPr>
        <w:i/>
        <w:sz w:val="16"/>
        <w:szCs w:val="16"/>
      </w:rPr>
      <w:t>(will be assigned by R&amp;D office)</w:t>
    </w:r>
    <w:r>
      <w:rPr>
        <w:i/>
        <w:sz w:val="16"/>
        <w:szCs w:val="16"/>
      </w:rPr>
      <w:t xml:space="preserve"> version </w:t>
    </w:r>
    <w:r w:rsidR="00540FBF">
      <w:rPr>
        <w:i/>
        <w:sz w:val="16"/>
        <w:szCs w:val="16"/>
      </w:rPr>
      <w:t>9</w:t>
    </w:r>
    <w:r w:rsidR="00DB29A8">
      <w:rPr>
        <w:i/>
        <w:sz w:val="16"/>
        <w:szCs w:val="16"/>
      </w:rPr>
      <w:t xml:space="preserve"> dated 10</w:t>
    </w:r>
    <w:r w:rsidR="00DB29A8" w:rsidRPr="00DB29A8">
      <w:rPr>
        <w:i/>
        <w:sz w:val="16"/>
        <w:szCs w:val="16"/>
        <w:vertAlign w:val="superscript"/>
      </w:rPr>
      <w:t>th</w:t>
    </w:r>
    <w:r w:rsidR="00DB29A8">
      <w:rPr>
        <w:i/>
        <w:sz w:val="16"/>
        <w:szCs w:val="16"/>
      </w:rPr>
      <w:t xml:space="preserve"> December 2023</w:t>
    </w:r>
  </w:p>
  <w:p w14:paraId="1C8621CD" w14:textId="77777777" w:rsidR="00DB29A8" w:rsidRDefault="00DB29A8" w:rsidP="00DB29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E94"/>
    <w:multiLevelType w:val="hybridMultilevel"/>
    <w:tmpl w:val="42CCF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105"/>
    <w:multiLevelType w:val="hybridMultilevel"/>
    <w:tmpl w:val="2F924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441D2"/>
    <w:multiLevelType w:val="hybridMultilevel"/>
    <w:tmpl w:val="C0B8E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5ECC"/>
    <w:multiLevelType w:val="hybridMultilevel"/>
    <w:tmpl w:val="015C69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240B9"/>
    <w:multiLevelType w:val="hybridMultilevel"/>
    <w:tmpl w:val="793C9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44DB5"/>
    <w:multiLevelType w:val="hybridMultilevel"/>
    <w:tmpl w:val="E0F6C7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86E7E"/>
    <w:multiLevelType w:val="hybridMultilevel"/>
    <w:tmpl w:val="50A2D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D5A34"/>
    <w:multiLevelType w:val="hybridMultilevel"/>
    <w:tmpl w:val="94F616A0"/>
    <w:lvl w:ilvl="0" w:tplc="55C02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204"/>
        </w:tabs>
        <w:ind w:left="-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16"/>
        </w:tabs>
        <w:ind w:left="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</w:abstractNum>
  <w:abstractNum w:abstractNumId="8" w15:restartNumberingAfterBreak="0">
    <w:nsid w:val="60F42E74"/>
    <w:multiLevelType w:val="hybridMultilevel"/>
    <w:tmpl w:val="7188117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D76B2D"/>
    <w:multiLevelType w:val="hybridMultilevel"/>
    <w:tmpl w:val="3062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0BF"/>
    <w:multiLevelType w:val="hybridMultilevel"/>
    <w:tmpl w:val="012898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A00C9"/>
    <w:multiLevelType w:val="hybridMultilevel"/>
    <w:tmpl w:val="AE28A9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C4763"/>
    <w:multiLevelType w:val="hybridMultilevel"/>
    <w:tmpl w:val="B9941214"/>
    <w:lvl w:ilvl="0" w:tplc="55C02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204"/>
        </w:tabs>
        <w:ind w:left="-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16"/>
        </w:tabs>
        <w:ind w:left="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</w:abstractNum>
  <w:num w:numId="1" w16cid:durableId="256255991">
    <w:abstractNumId w:val="2"/>
  </w:num>
  <w:num w:numId="2" w16cid:durableId="1722711753">
    <w:abstractNumId w:val="1"/>
  </w:num>
  <w:num w:numId="3" w16cid:durableId="2012759984">
    <w:abstractNumId w:val="3"/>
  </w:num>
  <w:num w:numId="4" w16cid:durableId="1151603568">
    <w:abstractNumId w:val="11"/>
  </w:num>
  <w:num w:numId="5" w16cid:durableId="1310599975">
    <w:abstractNumId w:val="5"/>
  </w:num>
  <w:num w:numId="6" w16cid:durableId="1110509166">
    <w:abstractNumId w:val="4"/>
  </w:num>
  <w:num w:numId="7" w16cid:durableId="1591693545">
    <w:abstractNumId w:val="10"/>
  </w:num>
  <w:num w:numId="8" w16cid:durableId="1252738434">
    <w:abstractNumId w:val="8"/>
  </w:num>
  <w:num w:numId="9" w16cid:durableId="1496992000">
    <w:abstractNumId w:val="6"/>
  </w:num>
  <w:num w:numId="10" w16cid:durableId="836962997">
    <w:abstractNumId w:val="12"/>
  </w:num>
  <w:num w:numId="11" w16cid:durableId="1235091600">
    <w:abstractNumId w:val="0"/>
  </w:num>
  <w:num w:numId="12" w16cid:durableId="1794401854">
    <w:abstractNumId w:val="7"/>
  </w:num>
  <w:num w:numId="13" w16cid:durableId="77488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DF"/>
    <w:rsid w:val="00020220"/>
    <w:rsid w:val="000238AD"/>
    <w:rsid w:val="00024D4C"/>
    <w:rsid w:val="00035638"/>
    <w:rsid w:val="00042918"/>
    <w:rsid w:val="00042F93"/>
    <w:rsid w:val="00054C4A"/>
    <w:rsid w:val="000B031F"/>
    <w:rsid w:val="000B308F"/>
    <w:rsid w:val="000C3CDF"/>
    <w:rsid w:val="000E70D9"/>
    <w:rsid w:val="00143422"/>
    <w:rsid w:val="001A0D30"/>
    <w:rsid w:val="001A3109"/>
    <w:rsid w:val="001D56AB"/>
    <w:rsid w:val="001E2BD7"/>
    <w:rsid w:val="001E7242"/>
    <w:rsid w:val="001F012A"/>
    <w:rsid w:val="001F0B0D"/>
    <w:rsid w:val="00206901"/>
    <w:rsid w:val="002108DD"/>
    <w:rsid w:val="00213DA6"/>
    <w:rsid w:val="002178F8"/>
    <w:rsid w:val="00227356"/>
    <w:rsid w:val="00256FB4"/>
    <w:rsid w:val="002879BA"/>
    <w:rsid w:val="00292AF3"/>
    <w:rsid w:val="002A4AC2"/>
    <w:rsid w:val="002B2BE2"/>
    <w:rsid w:val="002C1D12"/>
    <w:rsid w:val="002C5E1E"/>
    <w:rsid w:val="002D76B6"/>
    <w:rsid w:val="00355A57"/>
    <w:rsid w:val="003573D2"/>
    <w:rsid w:val="00373433"/>
    <w:rsid w:val="00384244"/>
    <w:rsid w:val="003D381B"/>
    <w:rsid w:val="003E33CD"/>
    <w:rsid w:val="003E78AE"/>
    <w:rsid w:val="003F0949"/>
    <w:rsid w:val="0041222C"/>
    <w:rsid w:val="0043447A"/>
    <w:rsid w:val="004648D3"/>
    <w:rsid w:val="0049010E"/>
    <w:rsid w:val="00497E6B"/>
    <w:rsid w:val="004B035C"/>
    <w:rsid w:val="004C39AB"/>
    <w:rsid w:val="004E5D8A"/>
    <w:rsid w:val="004F3E6B"/>
    <w:rsid w:val="005103FF"/>
    <w:rsid w:val="00521008"/>
    <w:rsid w:val="005307A8"/>
    <w:rsid w:val="005314DE"/>
    <w:rsid w:val="00540FBF"/>
    <w:rsid w:val="00544FAE"/>
    <w:rsid w:val="00570DF6"/>
    <w:rsid w:val="005E7AD9"/>
    <w:rsid w:val="005F4EAF"/>
    <w:rsid w:val="00636821"/>
    <w:rsid w:val="00642DB0"/>
    <w:rsid w:val="00645892"/>
    <w:rsid w:val="0065392E"/>
    <w:rsid w:val="00663D0F"/>
    <w:rsid w:val="0067506A"/>
    <w:rsid w:val="00676C5E"/>
    <w:rsid w:val="006C37C2"/>
    <w:rsid w:val="006E7546"/>
    <w:rsid w:val="007108C9"/>
    <w:rsid w:val="00717D5B"/>
    <w:rsid w:val="0073545C"/>
    <w:rsid w:val="007635C4"/>
    <w:rsid w:val="007C7820"/>
    <w:rsid w:val="00814571"/>
    <w:rsid w:val="00860589"/>
    <w:rsid w:val="00871A3B"/>
    <w:rsid w:val="008866B0"/>
    <w:rsid w:val="00896043"/>
    <w:rsid w:val="00897793"/>
    <w:rsid w:val="008A6D35"/>
    <w:rsid w:val="008D577A"/>
    <w:rsid w:val="008E419A"/>
    <w:rsid w:val="008E734C"/>
    <w:rsid w:val="009316DE"/>
    <w:rsid w:val="00934EB8"/>
    <w:rsid w:val="00942343"/>
    <w:rsid w:val="0094773F"/>
    <w:rsid w:val="00970800"/>
    <w:rsid w:val="009A32F9"/>
    <w:rsid w:val="009B07E8"/>
    <w:rsid w:val="009C622E"/>
    <w:rsid w:val="009E079B"/>
    <w:rsid w:val="009E0B1E"/>
    <w:rsid w:val="009F2D05"/>
    <w:rsid w:val="00A0230C"/>
    <w:rsid w:val="00A02590"/>
    <w:rsid w:val="00A047B7"/>
    <w:rsid w:val="00A211E7"/>
    <w:rsid w:val="00A41C6D"/>
    <w:rsid w:val="00A50688"/>
    <w:rsid w:val="00A90CE6"/>
    <w:rsid w:val="00A91B75"/>
    <w:rsid w:val="00AC1E9B"/>
    <w:rsid w:val="00AC414A"/>
    <w:rsid w:val="00AC6A9C"/>
    <w:rsid w:val="00AD3D5E"/>
    <w:rsid w:val="00AE25AD"/>
    <w:rsid w:val="00B03734"/>
    <w:rsid w:val="00B2221D"/>
    <w:rsid w:val="00B51CED"/>
    <w:rsid w:val="00B92459"/>
    <w:rsid w:val="00BA748F"/>
    <w:rsid w:val="00BC1ECE"/>
    <w:rsid w:val="00BC3447"/>
    <w:rsid w:val="00BD6C5E"/>
    <w:rsid w:val="00BE097D"/>
    <w:rsid w:val="00BE6798"/>
    <w:rsid w:val="00C40EC0"/>
    <w:rsid w:val="00C501DF"/>
    <w:rsid w:val="00C50267"/>
    <w:rsid w:val="00C6642F"/>
    <w:rsid w:val="00C74599"/>
    <w:rsid w:val="00CA4481"/>
    <w:rsid w:val="00CB3647"/>
    <w:rsid w:val="00CD7E58"/>
    <w:rsid w:val="00CE1295"/>
    <w:rsid w:val="00CE144D"/>
    <w:rsid w:val="00CF23CE"/>
    <w:rsid w:val="00D20CE6"/>
    <w:rsid w:val="00D32215"/>
    <w:rsid w:val="00D71E6B"/>
    <w:rsid w:val="00D8300E"/>
    <w:rsid w:val="00D85901"/>
    <w:rsid w:val="00D9106C"/>
    <w:rsid w:val="00D97E16"/>
    <w:rsid w:val="00DA3B06"/>
    <w:rsid w:val="00DB29A8"/>
    <w:rsid w:val="00DB3ED0"/>
    <w:rsid w:val="00DC76AA"/>
    <w:rsid w:val="00DE6DF9"/>
    <w:rsid w:val="00E01DA7"/>
    <w:rsid w:val="00E0332B"/>
    <w:rsid w:val="00E06A4E"/>
    <w:rsid w:val="00E244CF"/>
    <w:rsid w:val="00E45F27"/>
    <w:rsid w:val="00E813AD"/>
    <w:rsid w:val="00EB5499"/>
    <w:rsid w:val="00EC2967"/>
    <w:rsid w:val="00EC700B"/>
    <w:rsid w:val="00EE766F"/>
    <w:rsid w:val="00F05837"/>
    <w:rsid w:val="00F26172"/>
    <w:rsid w:val="00F40906"/>
    <w:rsid w:val="00F847C0"/>
    <w:rsid w:val="00F92F10"/>
    <w:rsid w:val="00F97083"/>
    <w:rsid w:val="00FA709A"/>
    <w:rsid w:val="00FC1D1D"/>
    <w:rsid w:val="00FE2590"/>
    <w:rsid w:val="00FE468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77EFCFB"/>
  <w15:docId w15:val="{D0EB44D4-F82B-4172-940A-C010D0FC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CDF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26172"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F261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3C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3C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C3CDF"/>
    <w:rPr>
      <w:color w:val="0000FF"/>
      <w:u w:val="single"/>
    </w:rPr>
  </w:style>
  <w:style w:type="paragraph" w:styleId="BalloonText">
    <w:name w:val="Balloon Text"/>
    <w:basedOn w:val="Normal"/>
    <w:semiHidden/>
    <w:rsid w:val="00F40906"/>
    <w:rPr>
      <w:rFonts w:cs="Tahoma"/>
      <w:sz w:val="16"/>
      <w:szCs w:val="16"/>
    </w:rPr>
  </w:style>
  <w:style w:type="paragraph" w:styleId="NormalWeb">
    <w:name w:val="Normal (Web)"/>
    <w:basedOn w:val="Normal"/>
    <w:rsid w:val="00F26172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2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F27"/>
    <w:pPr>
      <w:ind w:left="720"/>
      <w:contextualSpacing/>
    </w:pPr>
  </w:style>
  <w:style w:type="character" w:styleId="CommentReference">
    <w:name w:val="annotation reference"/>
    <w:basedOn w:val="DefaultParagraphFont"/>
    <w:rsid w:val="00A04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47B7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4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7B7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540FBF"/>
    <w:rPr>
      <w:rFonts w:ascii="Tahoma" w:hAnsi="Tahoma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3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worth.tissuebank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rraine.gargiulo@nhs.net" TargetMode="External"/><Relationship Id="rId2" Type="http://schemas.openxmlformats.org/officeDocument/2006/relationships/hyperlink" Target="mailto:victoria.stoneman@nhs.net" TargetMode="External"/><Relationship Id="rId1" Type="http://schemas.openxmlformats.org/officeDocument/2006/relationships/hyperlink" Target="mailto:papworth.tissuebank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4FCD-7888-40FE-8A16-9B0445F0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Papworth Hospital Research Tissue Bank (PHRTB) – Generic Ethical Approval</vt:lpstr>
    </vt:vector>
  </TitlesOfParts>
  <Company>Papworth Hospital NHS Trust</Company>
  <LinksUpToDate>false</LinksUpToDate>
  <CharactersWithSpaces>7750</CharactersWithSpaces>
  <SharedDoc>false</SharedDoc>
  <HLinks>
    <vt:vector size="6" baseType="variant">
      <vt:variant>
        <vt:i4>458808</vt:i4>
      </vt:variant>
      <vt:variant>
        <vt:i4>0</vt:i4>
      </vt:variant>
      <vt:variant>
        <vt:i4>0</vt:i4>
      </vt:variant>
      <vt:variant>
        <vt:i4>5</vt:i4>
      </vt:variant>
      <vt:variant>
        <vt:lpwstr>mailto:carol.freeman@papworth.nhs.uk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Papworth Hospital Research Tissue Bank (PHRTB) – Generic Ethical Approval</dc:title>
  <dc:creator>cjf</dc:creator>
  <cp:lastModifiedBy>STONEMAN, Victoria (ROYAL PAPWORTH HOSPITAL NHS FOUNDATION TRUST)</cp:lastModifiedBy>
  <cp:revision>2</cp:revision>
  <cp:lastPrinted>2009-01-19T10:24:00Z</cp:lastPrinted>
  <dcterms:created xsi:type="dcterms:W3CDTF">2024-01-12T15:13:00Z</dcterms:created>
  <dcterms:modified xsi:type="dcterms:W3CDTF">2024-01-12T15:13:00Z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