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42A13" w14:textId="1367ABFD" w:rsidR="00535FEB" w:rsidRDefault="00535FEB" w:rsidP="00535FEB">
      <w:pPr>
        <w:jc w:val="center"/>
        <w:rPr>
          <w:b/>
        </w:rPr>
      </w:pPr>
      <w:r w:rsidRPr="00535FEB">
        <w:rPr>
          <w:b/>
        </w:rPr>
        <w:t>FRM075 Trial Specific Risk assessment for Direct to Patient supply of trial medicines</w:t>
      </w:r>
    </w:p>
    <w:p w14:paraId="7C0FFD5C" w14:textId="77777777" w:rsidR="00535FEB" w:rsidRDefault="00535FEB" w:rsidP="00535FEB">
      <w:pPr>
        <w:spacing w:after="0"/>
        <w:jc w:val="center"/>
        <w:rPr>
          <w:b/>
          <w:u w:val="single"/>
        </w:rPr>
      </w:pPr>
      <w:proofErr w:type="gramStart"/>
      <w:r>
        <w:rPr>
          <w:b/>
          <w:u w:val="single"/>
        </w:rPr>
        <w:t>Protocol:_</w:t>
      </w:r>
      <w:proofErr w:type="gramEnd"/>
      <w:r>
        <w:rPr>
          <w:b/>
          <w:u w:val="single"/>
        </w:rPr>
        <w:t>___            PI:_____________P0xxxxx /CRFxxxxx</w:t>
      </w:r>
    </w:p>
    <w:tbl>
      <w:tblPr>
        <w:tblStyle w:val="TableGrid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3313"/>
        <w:gridCol w:w="5703"/>
      </w:tblGrid>
      <w:tr w:rsidR="00535FEB" w:rsidRPr="00221F4A" w14:paraId="06381622" w14:textId="77777777" w:rsidTr="00535FEB">
        <w:tc>
          <w:tcPr>
            <w:tcW w:w="3313" w:type="dxa"/>
            <w:shd w:val="clear" w:color="auto" w:fill="BFBFBF" w:themeFill="background1" w:themeFillShade="BF"/>
          </w:tcPr>
          <w:p w14:paraId="70F67E9B" w14:textId="77777777" w:rsidR="00535FEB" w:rsidRPr="00221F4A" w:rsidRDefault="00535FEB" w:rsidP="00535FEB">
            <w:pPr>
              <w:rPr>
                <w:b/>
                <w:i/>
              </w:rPr>
            </w:pPr>
            <w:r w:rsidRPr="00221F4A">
              <w:rPr>
                <w:b/>
                <w:i/>
              </w:rPr>
              <w:t>IMP Information</w:t>
            </w:r>
          </w:p>
        </w:tc>
        <w:tc>
          <w:tcPr>
            <w:tcW w:w="5703" w:type="dxa"/>
            <w:shd w:val="clear" w:color="auto" w:fill="BFBFBF" w:themeFill="background1" w:themeFillShade="BF"/>
          </w:tcPr>
          <w:p w14:paraId="3B63FEF0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6E74644D" w14:textId="77777777" w:rsidTr="00535FEB">
        <w:tc>
          <w:tcPr>
            <w:tcW w:w="3313" w:type="dxa"/>
          </w:tcPr>
          <w:p w14:paraId="30B5BAC5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Name of Product (s) to be delivered including ancillaries</w:t>
            </w:r>
          </w:p>
        </w:tc>
        <w:tc>
          <w:tcPr>
            <w:tcW w:w="5703" w:type="dxa"/>
          </w:tcPr>
          <w:p w14:paraId="46CAD5AF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1FAFD5F3" w14:textId="77777777" w:rsidTr="00535FEB">
        <w:tc>
          <w:tcPr>
            <w:tcW w:w="3313" w:type="dxa"/>
          </w:tcPr>
          <w:p w14:paraId="0238D3FD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Is the IMP considered to be hazardous in any way</w:t>
            </w:r>
          </w:p>
        </w:tc>
        <w:tc>
          <w:tcPr>
            <w:tcW w:w="5703" w:type="dxa"/>
          </w:tcPr>
          <w:p w14:paraId="592947AE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6D7EF930" w14:textId="77777777" w:rsidTr="00535FEB">
        <w:tc>
          <w:tcPr>
            <w:tcW w:w="3313" w:type="dxa"/>
          </w:tcPr>
          <w:p w14:paraId="37AF9FCC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Is the IMP a Controlled Drug</w:t>
            </w:r>
          </w:p>
        </w:tc>
        <w:tc>
          <w:tcPr>
            <w:tcW w:w="5703" w:type="dxa"/>
          </w:tcPr>
          <w:p w14:paraId="67922AC0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2C442B4B" w14:textId="77777777" w:rsidTr="00535FEB">
        <w:tc>
          <w:tcPr>
            <w:tcW w:w="3313" w:type="dxa"/>
          </w:tcPr>
          <w:p w14:paraId="3B2AA6CA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Formulation and primary packaging</w:t>
            </w:r>
          </w:p>
        </w:tc>
        <w:tc>
          <w:tcPr>
            <w:tcW w:w="5703" w:type="dxa"/>
          </w:tcPr>
          <w:p w14:paraId="6E4D7310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751E0803" w14:textId="77777777" w:rsidTr="00535FEB">
        <w:tc>
          <w:tcPr>
            <w:tcW w:w="3313" w:type="dxa"/>
          </w:tcPr>
          <w:p w14:paraId="4E3DA719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Size and weight of package (approx.)</w:t>
            </w:r>
          </w:p>
        </w:tc>
        <w:tc>
          <w:tcPr>
            <w:tcW w:w="5703" w:type="dxa"/>
          </w:tcPr>
          <w:p w14:paraId="2E405588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05108EDD" w14:textId="77777777" w:rsidTr="00535FE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C26517B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b/>
                <w:i/>
              </w:rPr>
              <w:t>Storage/ transit considerations</w:t>
            </w:r>
          </w:p>
        </w:tc>
      </w:tr>
      <w:tr w:rsidR="00535FEB" w:rsidRPr="00221F4A" w14:paraId="3CF1CE97" w14:textId="77777777" w:rsidTr="00535FEB">
        <w:tc>
          <w:tcPr>
            <w:tcW w:w="3313" w:type="dxa"/>
          </w:tcPr>
          <w:p w14:paraId="67456A15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Usual storage conditions</w:t>
            </w:r>
          </w:p>
        </w:tc>
        <w:tc>
          <w:tcPr>
            <w:tcW w:w="5703" w:type="dxa"/>
          </w:tcPr>
          <w:p w14:paraId="6D039180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3EBC52A2" w14:textId="77777777" w:rsidTr="00535FEB">
        <w:tc>
          <w:tcPr>
            <w:tcW w:w="3313" w:type="dxa"/>
          </w:tcPr>
          <w:p w14:paraId="238F50B2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Product stability data (if available)</w:t>
            </w:r>
          </w:p>
        </w:tc>
        <w:tc>
          <w:tcPr>
            <w:tcW w:w="5703" w:type="dxa"/>
          </w:tcPr>
          <w:p w14:paraId="4C178E56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134861CC" w14:textId="77777777" w:rsidTr="00535FEB">
        <w:tc>
          <w:tcPr>
            <w:tcW w:w="3313" w:type="dxa"/>
          </w:tcPr>
          <w:p w14:paraId="59BADF13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Max transit time uncontrolled</w:t>
            </w:r>
          </w:p>
        </w:tc>
        <w:tc>
          <w:tcPr>
            <w:tcW w:w="5703" w:type="dxa"/>
          </w:tcPr>
          <w:p w14:paraId="710CCE04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2FB18827" w14:textId="77777777" w:rsidTr="00535FEB">
        <w:tc>
          <w:tcPr>
            <w:tcW w:w="3313" w:type="dxa"/>
          </w:tcPr>
          <w:p w14:paraId="5ADC89C7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Max transit time controlled</w:t>
            </w:r>
          </w:p>
        </w:tc>
        <w:tc>
          <w:tcPr>
            <w:tcW w:w="5703" w:type="dxa"/>
          </w:tcPr>
          <w:p w14:paraId="599E79BF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69B418E3" w14:textId="77777777" w:rsidTr="00535FEB">
        <w:tc>
          <w:tcPr>
            <w:tcW w:w="3313" w:type="dxa"/>
          </w:tcPr>
          <w:p w14:paraId="48C10BFF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Is transit temperature monitoring required?</w:t>
            </w:r>
          </w:p>
        </w:tc>
        <w:tc>
          <w:tcPr>
            <w:tcW w:w="5703" w:type="dxa"/>
          </w:tcPr>
          <w:p w14:paraId="30F60895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53E3A15A" w14:textId="77777777" w:rsidTr="00535FEB">
        <w:tc>
          <w:tcPr>
            <w:tcW w:w="3313" w:type="dxa"/>
          </w:tcPr>
          <w:p w14:paraId="3D2BB7B9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What insurance is required if any?</w:t>
            </w:r>
          </w:p>
        </w:tc>
        <w:tc>
          <w:tcPr>
            <w:tcW w:w="5703" w:type="dxa"/>
          </w:tcPr>
          <w:p w14:paraId="51340654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1A43F37E" w14:textId="77777777" w:rsidTr="00535FEB">
        <w:tc>
          <w:tcPr>
            <w:tcW w:w="3313" w:type="dxa"/>
          </w:tcPr>
          <w:p w14:paraId="5EB1D58E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Impact of delayed posting on product integrity</w:t>
            </w:r>
          </w:p>
        </w:tc>
        <w:tc>
          <w:tcPr>
            <w:tcW w:w="5703" w:type="dxa"/>
          </w:tcPr>
          <w:p w14:paraId="675A9CF3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523C754F" w14:textId="77777777" w:rsidTr="00535FEB">
        <w:tc>
          <w:tcPr>
            <w:tcW w:w="3313" w:type="dxa"/>
          </w:tcPr>
          <w:p w14:paraId="3BE0DAC0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 xml:space="preserve">Impact of delayed posting on subject (missed dosing) </w:t>
            </w:r>
          </w:p>
        </w:tc>
        <w:tc>
          <w:tcPr>
            <w:tcW w:w="5703" w:type="dxa"/>
          </w:tcPr>
          <w:p w14:paraId="3C34D782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1EF50B92" w14:textId="77777777" w:rsidTr="00535FE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46D44CB" w14:textId="77777777" w:rsidR="00535FEB" w:rsidRPr="00221F4A" w:rsidRDefault="00535FEB" w:rsidP="00535FEB">
            <w:pPr>
              <w:rPr>
                <w:b/>
                <w:i/>
              </w:rPr>
            </w:pPr>
            <w:r w:rsidRPr="00221F4A">
              <w:rPr>
                <w:b/>
                <w:i/>
              </w:rPr>
              <w:t>Patient group considerations</w:t>
            </w:r>
          </w:p>
        </w:tc>
      </w:tr>
      <w:tr w:rsidR="00535FEB" w:rsidRPr="00221F4A" w14:paraId="1866E616" w14:textId="77777777" w:rsidTr="00535FEB">
        <w:tc>
          <w:tcPr>
            <w:tcW w:w="3313" w:type="dxa"/>
          </w:tcPr>
          <w:p w14:paraId="39C9A234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 xml:space="preserve">How will patients give consent for this </w:t>
            </w:r>
          </w:p>
        </w:tc>
        <w:tc>
          <w:tcPr>
            <w:tcW w:w="5703" w:type="dxa"/>
          </w:tcPr>
          <w:p w14:paraId="07606748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1B51AFDF" w14:textId="77777777" w:rsidTr="00535FEB">
        <w:tc>
          <w:tcPr>
            <w:tcW w:w="3313" w:type="dxa"/>
          </w:tcPr>
          <w:p w14:paraId="3E95A4EC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What education is required i.e. drug receipt, storage and administration</w:t>
            </w:r>
          </w:p>
        </w:tc>
        <w:tc>
          <w:tcPr>
            <w:tcW w:w="5703" w:type="dxa"/>
          </w:tcPr>
          <w:p w14:paraId="0DE4BDCA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464BDAD0" w14:textId="77777777" w:rsidTr="00535FEB">
        <w:tc>
          <w:tcPr>
            <w:tcW w:w="3313" w:type="dxa"/>
          </w:tcPr>
          <w:p w14:paraId="27D4CE69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How will this be provided</w:t>
            </w:r>
          </w:p>
        </w:tc>
        <w:tc>
          <w:tcPr>
            <w:tcW w:w="5703" w:type="dxa"/>
          </w:tcPr>
          <w:p w14:paraId="29FF682A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79C2F39C" w14:textId="77777777" w:rsidTr="00535FEB">
        <w:tc>
          <w:tcPr>
            <w:tcW w:w="3313" w:type="dxa"/>
          </w:tcPr>
          <w:p w14:paraId="6716494F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Will patients need support at home to manage this</w:t>
            </w:r>
          </w:p>
        </w:tc>
        <w:tc>
          <w:tcPr>
            <w:tcW w:w="5703" w:type="dxa"/>
          </w:tcPr>
          <w:p w14:paraId="5D073D2E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041A39E0" w14:textId="77777777" w:rsidTr="00535FEB">
        <w:tc>
          <w:tcPr>
            <w:tcW w:w="3313" w:type="dxa"/>
          </w:tcPr>
          <w:p w14:paraId="4708A913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How will patients confirm receipt</w:t>
            </w:r>
          </w:p>
        </w:tc>
        <w:tc>
          <w:tcPr>
            <w:tcW w:w="5703" w:type="dxa"/>
          </w:tcPr>
          <w:p w14:paraId="324B0C0E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02ECE541" w14:textId="77777777" w:rsidTr="00535FEB">
        <w:tc>
          <w:tcPr>
            <w:tcW w:w="3313" w:type="dxa"/>
          </w:tcPr>
          <w:p w14:paraId="7D2AF01B" w14:textId="77777777" w:rsidR="00535FEB" w:rsidRPr="00221F4A" w:rsidRDefault="00535FEB" w:rsidP="00535FEB">
            <w:pPr>
              <w:rPr>
                <w:i/>
              </w:rPr>
            </w:pPr>
          </w:p>
        </w:tc>
        <w:tc>
          <w:tcPr>
            <w:tcW w:w="5703" w:type="dxa"/>
          </w:tcPr>
          <w:p w14:paraId="734A42AD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55868194" w14:textId="77777777" w:rsidTr="00535FE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523B293" w14:textId="77777777" w:rsidR="00535FEB" w:rsidRPr="00221F4A" w:rsidRDefault="00535FEB" w:rsidP="00535FEB">
            <w:pPr>
              <w:tabs>
                <w:tab w:val="left" w:pos="3180"/>
              </w:tabs>
              <w:rPr>
                <w:b/>
                <w:i/>
              </w:rPr>
            </w:pPr>
            <w:r w:rsidRPr="00221F4A">
              <w:rPr>
                <w:b/>
                <w:i/>
              </w:rPr>
              <w:t xml:space="preserve">Staff </w:t>
            </w:r>
            <w:proofErr w:type="gramStart"/>
            <w:r w:rsidRPr="00221F4A">
              <w:rPr>
                <w:b/>
                <w:i/>
              </w:rPr>
              <w:t>considerations;</w:t>
            </w:r>
            <w:proofErr w:type="gramEnd"/>
            <w:r w:rsidRPr="00221F4A">
              <w:rPr>
                <w:b/>
                <w:i/>
              </w:rPr>
              <w:t xml:space="preserve"> who has responsibility for the following:</w:t>
            </w:r>
          </w:p>
        </w:tc>
      </w:tr>
      <w:tr w:rsidR="00535FEB" w:rsidRPr="00221F4A" w14:paraId="5FACF616" w14:textId="77777777" w:rsidTr="00535FEB">
        <w:tc>
          <w:tcPr>
            <w:tcW w:w="3313" w:type="dxa"/>
          </w:tcPr>
          <w:p w14:paraId="2425E2E2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Taking consent and up to date address</w:t>
            </w:r>
          </w:p>
        </w:tc>
        <w:tc>
          <w:tcPr>
            <w:tcW w:w="5703" w:type="dxa"/>
          </w:tcPr>
          <w:p w14:paraId="5C7DC2F4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637C69A7" w14:textId="77777777" w:rsidTr="00535FEB">
        <w:tc>
          <w:tcPr>
            <w:tcW w:w="3313" w:type="dxa"/>
          </w:tcPr>
          <w:p w14:paraId="096995F8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Booking appointments</w:t>
            </w:r>
          </w:p>
        </w:tc>
        <w:tc>
          <w:tcPr>
            <w:tcW w:w="5703" w:type="dxa"/>
          </w:tcPr>
          <w:p w14:paraId="32AAF4C1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314CAC8E" w14:textId="77777777" w:rsidTr="00535FEB">
        <w:tc>
          <w:tcPr>
            <w:tcW w:w="3313" w:type="dxa"/>
          </w:tcPr>
          <w:p w14:paraId="36EE07D5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How will prescriptions be sent to pharmacy – will they be done in advance of scheduled visit or on the day?</w:t>
            </w:r>
          </w:p>
        </w:tc>
        <w:tc>
          <w:tcPr>
            <w:tcW w:w="5703" w:type="dxa"/>
          </w:tcPr>
          <w:p w14:paraId="64AF39E3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0880A076" w14:textId="77777777" w:rsidTr="00535FEB">
        <w:tc>
          <w:tcPr>
            <w:tcW w:w="3313" w:type="dxa"/>
          </w:tcPr>
          <w:p w14:paraId="65849D6C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lastRenderedPageBreak/>
              <w:t>Who will book the courier if required?</w:t>
            </w:r>
          </w:p>
        </w:tc>
        <w:tc>
          <w:tcPr>
            <w:tcW w:w="5703" w:type="dxa"/>
          </w:tcPr>
          <w:p w14:paraId="2B983045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69D3BEEA" w14:textId="77777777" w:rsidTr="00535FEB">
        <w:tc>
          <w:tcPr>
            <w:tcW w:w="3313" w:type="dxa"/>
          </w:tcPr>
          <w:p w14:paraId="499876BB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Will a same day service be required – can it be booked in advance?</w:t>
            </w:r>
          </w:p>
        </w:tc>
        <w:tc>
          <w:tcPr>
            <w:tcW w:w="5703" w:type="dxa"/>
          </w:tcPr>
          <w:p w14:paraId="790FAFAF" w14:textId="77777777" w:rsidR="00535FEB" w:rsidRPr="00221F4A" w:rsidRDefault="00535FEB" w:rsidP="00535FEB">
            <w:pPr>
              <w:rPr>
                <w:i/>
              </w:rPr>
            </w:pPr>
          </w:p>
        </w:tc>
      </w:tr>
      <w:tr w:rsidR="00535FEB" w:rsidRPr="00221F4A" w14:paraId="75B791E7" w14:textId="77777777" w:rsidTr="00535FEB">
        <w:tc>
          <w:tcPr>
            <w:tcW w:w="3313" w:type="dxa"/>
          </w:tcPr>
          <w:p w14:paraId="7B4FF809" w14:textId="77777777" w:rsidR="00535FEB" w:rsidRPr="00221F4A" w:rsidRDefault="00535FEB" w:rsidP="00535FEB">
            <w:pPr>
              <w:rPr>
                <w:i/>
              </w:rPr>
            </w:pPr>
            <w:r w:rsidRPr="00221F4A">
              <w:rPr>
                <w:i/>
              </w:rPr>
              <w:t>Who will receive confirmation of receipt at site</w:t>
            </w:r>
          </w:p>
        </w:tc>
        <w:tc>
          <w:tcPr>
            <w:tcW w:w="5703" w:type="dxa"/>
          </w:tcPr>
          <w:p w14:paraId="45EB7A17" w14:textId="77777777" w:rsidR="00535FEB" w:rsidRPr="00221F4A" w:rsidRDefault="00535FEB" w:rsidP="00535FEB">
            <w:pPr>
              <w:rPr>
                <w:i/>
              </w:rPr>
            </w:pPr>
          </w:p>
        </w:tc>
      </w:tr>
    </w:tbl>
    <w:p w14:paraId="55EE2C17" w14:textId="77777777" w:rsidR="00C542EE" w:rsidRDefault="00C542EE">
      <w:pPr>
        <w:rPr>
          <w:b/>
          <w:u w:val="single"/>
        </w:rPr>
      </w:pPr>
    </w:p>
    <w:p w14:paraId="0F055413" w14:textId="77777777" w:rsidR="00AD1639" w:rsidRDefault="00B3405E" w:rsidP="00AD1639">
      <w:pPr>
        <w:spacing w:after="0"/>
        <w:rPr>
          <w:b/>
          <w:u w:val="single"/>
        </w:rPr>
      </w:pPr>
      <w:r>
        <w:rPr>
          <w:b/>
          <w:u w:val="single"/>
        </w:rPr>
        <w:t xml:space="preserve">Use the above assessment to decide on the most appropriate process for IMP delivery for this </w:t>
      </w:r>
    </w:p>
    <w:tbl>
      <w:tblPr>
        <w:tblStyle w:val="TableGrid"/>
        <w:tblpPr w:leftFromText="180" w:rightFromText="180" w:vertAnchor="page" w:horzAnchor="margin" w:tblpY="5149"/>
        <w:tblW w:w="0" w:type="auto"/>
        <w:tblLook w:val="04A0" w:firstRow="1" w:lastRow="0" w:firstColumn="1" w:lastColumn="0" w:noHBand="0" w:noVBand="1"/>
      </w:tblPr>
      <w:tblGrid>
        <w:gridCol w:w="3307"/>
        <w:gridCol w:w="5709"/>
      </w:tblGrid>
      <w:tr w:rsidR="005D635D" w:rsidRPr="009058E5" w14:paraId="5B5B3505" w14:textId="77777777" w:rsidTr="005D635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DAC057C" w14:textId="77777777" w:rsidR="005D635D" w:rsidRPr="009058E5" w:rsidRDefault="005D635D" w:rsidP="005D635D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5D635D" w14:paraId="56BE65A2" w14:textId="77777777" w:rsidTr="005D635D">
        <w:tc>
          <w:tcPr>
            <w:tcW w:w="3307" w:type="dxa"/>
          </w:tcPr>
          <w:p w14:paraId="550DEBE3" w14:textId="77777777" w:rsidR="005D635D" w:rsidRDefault="005D635D" w:rsidP="005D635D">
            <w:r>
              <w:t>Can the IMP be safely delivered</w:t>
            </w:r>
          </w:p>
        </w:tc>
        <w:tc>
          <w:tcPr>
            <w:tcW w:w="5709" w:type="dxa"/>
          </w:tcPr>
          <w:p w14:paraId="121F52F6" w14:textId="77777777" w:rsidR="005D635D" w:rsidRDefault="005D635D" w:rsidP="005D635D">
            <w:r>
              <w:t>Yes   / No</w:t>
            </w:r>
          </w:p>
        </w:tc>
      </w:tr>
      <w:tr w:rsidR="005D635D" w14:paraId="19D2DF05" w14:textId="77777777" w:rsidTr="005D635D">
        <w:tc>
          <w:tcPr>
            <w:tcW w:w="3307" w:type="dxa"/>
          </w:tcPr>
          <w:p w14:paraId="614DCF84" w14:textId="77777777" w:rsidR="005D635D" w:rsidRDefault="005D635D" w:rsidP="005D635D">
            <w:r>
              <w:t>Is the patient group able to receive and store IMP safely?</w:t>
            </w:r>
          </w:p>
        </w:tc>
        <w:tc>
          <w:tcPr>
            <w:tcW w:w="5709" w:type="dxa"/>
          </w:tcPr>
          <w:p w14:paraId="011EE8BA" w14:textId="77777777" w:rsidR="005D635D" w:rsidRDefault="005D635D" w:rsidP="005D635D"/>
        </w:tc>
      </w:tr>
      <w:tr w:rsidR="005D635D" w14:paraId="5DD6B9B1" w14:textId="77777777" w:rsidTr="005D635D">
        <w:tc>
          <w:tcPr>
            <w:tcW w:w="3307" w:type="dxa"/>
          </w:tcPr>
          <w:p w14:paraId="49C2862E" w14:textId="77777777" w:rsidR="005D635D" w:rsidRDefault="005D635D" w:rsidP="005D635D">
            <w:r>
              <w:t>How will the patient be trained to administer IMP?</w:t>
            </w:r>
          </w:p>
        </w:tc>
        <w:tc>
          <w:tcPr>
            <w:tcW w:w="5709" w:type="dxa"/>
          </w:tcPr>
          <w:p w14:paraId="46A25D01" w14:textId="77777777" w:rsidR="005D635D" w:rsidRDefault="005D635D" w:rsidP="005D635D"/>
        </w:tc>
      </w:tr>
      <w:tr w:rsidR="005D635D" w14:paraId="13B6EFA5" w14:textId="77777777" w:rsidTr="005D635D">
        <w:tc>
          <w:tcPr>
            <w:tcW w:w="3307" w:type="dxa"/>
          </w:tcPr>
          <w:p w14:paraId="119E9C56" w14:textId="77777777" w:rsidR="005D635D" w:rsidRDefault="005D635D" w:rsidP="005D635D">
            <w:r>
              <w:t>Chosen delivery service</w:t>
            </w:r>
          </w:p>
        </w:tc>
        <w:tc>
          <w:tcPr>
            <w:tcW w:w="5709" w:type="dxa"/>
          </w:tcPr>
          <w:p w14:paraId="0CE04B57" w14:textId="77777777" w:rsidR="005D635D" w:rsidRDefault="005D635D" w:rsidP="005D635D"/>
        </w:tc>
      </w:tr>
      <w:tr w:rsidR="005D635D" w14:paraId="4B838E6D" w14:textId="77777777" w:rsidTr="005D635D">
        <w:tc>
          <w:tcPr>
            <w:tcW w:w="3307" w:type="dxa"/>
          </w:tcPr>
          <w:p w14:paraId="6C1458C4" w14:textId="77777777" w:rsidR="005D635D" w:rsidRDefault="005D635D" w:rsidP="005D635D">
            <w:r>
              <w:t>Costs and payments</w:t>
            </w:r>
          </w:p>
        </w:tc>
        <w:tc>
          <w:tcPr>
            <w:tcW w:w="5709" w:type="dxa"/>
          </w:tcPr>
          <w:p w14:paraId="639E5083" w14:textId="77777777" w:rsidR="005D635D" w:rsidRDefault="005D635D" w:rsidP="005D635D"/>
        </w:tc>
      </w:tr>
      <w:tr w:rsidR="005D635D" w14:paraId="261FC7DF" w14:textId="77777777" w:rsidTr="005D635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0FBC777" w14:textId="77777777" w:rsidR="005D635D" w:rsidRDefault="005D635D" w:rsidP="005D635D">
            <w:r w:rsidRPr="0030206B">
              <w:rPr>
                <w:b/>
              </w:rPr>
              <w:t>Transit details</w:t>
            </w:r>
          </w:p>
        </w:tc>
      </w:tr>
      <w:tr w:rsidR="005D635D" w14:paraId="63474619" w14:textId="77777777" w:rsidTr="005D635D">
        <w:tc>
          <w:tcPr>
            <w:tcW w:w="3307" w:type="dxa"/>
          </w:tcPr>
          <w:p w14:paraId="2C436CDC" w14:textId="77777777" w:rsidR="005D635D" w:rsidRDefault="005D635D" w:rsidP="005D635D">
            <w:r>
              <w:t>Method of delivery</w:t>
            </w:r>
          </w:p>
        </w:tc>
        <w:tc>
          <w:tcPr>
            <w:tcW w:w="5709" w:type="dxa"/>
          </w:tcPr>
          <w:p w14:paraId="31B40C43" w14:textId="77777777" w:rsidR="005D635D" w:rsidRDefault="005D635D" w:rsidP="005D635D"/>
        </w:tc>
      </w:tr>
      <w:tr w:rsidR="005D635D" w14:paraId="032C2C85" w14:textId="77777777" w:rsidTr="005D635D">
        <w:tc>
          <w:tcPr>
            <w:tcW w:w="3307" w:type="dxa"/>
          </w:tcPr>
          <w:p w14:paraId="40590C2B" w14:textId="77777777" w:rsidR="005D635D" w:rsidRDefault="005D635D" w:rsidP="005D635D">
            <w:r>
              <w:t>Name of Courier (if applicable)</w:t>
            </w:r>
          </w:p>
        </w:tc>
        <w:tc>
          <w:tcPr>
            <w:tcW w:w="5709" w:type="dxa"/>
          </w:tcPr>
          <w:p w14:paraId="3334945B" w14:textId="77777777" w:rsidR="005D635D" w:rsidRDefault="005D635D" w:rsidP="005D635D"/>
        </w:tc>
      </w:tr>
      <w:tr w:rsidR="005D635D" w14:paraId="3D3B0FF1" w14:textId="77777777" w:rsidTr="005D635D">
        <w:tc>
          <w:tcPr>
            <w:tcW w:w="3307" w:type="dxa"/>
          </w:tcPr>
          <w:p w14:paraId="50B4AC67" w14:textId="77777777" w:rsidR="005D635D" w:rsidRDefault="005D635D" w:rsidP="005D635D">
            <w:r>
              <w:t>Controlled or uncontrolled packaging? Who is providing, how is controlled packaging validated</w:t>
            </w:r>
          </w:p>
        </w:tc>
        <w:tc>
          <w:tcPr>
            <w:tcW w:w="5709" w:type="dxa"/>
          </w:tcPr>
          <w:p w14:paraId="3E46CD34" w14:textId="77777777" w:rsidR="005D635D" w:rsidRDefault="005D635D" w:rsidP="005D635D"/>
        </w:tc>
      </w:tr>
      <w:tr w:rsidR="005D635D" w14:paraId="1DD642F2" w14:textId="77777777" w:rsidTr="005D635D">
        <w:tc>
          <w:tcPr>
            <w:tcW w:w="3307" w:type="dxa"/>
          </w:tcPr>
          <w:p w14:paraId="1DDF7867" w14:textId="77777777" w:rsidR="005D635D" w:rsidRDefault="005D635D" w:rsidP="005D635D">
            <w:r>
              <w:t>Size of shipper required</w:t>
            </w:r>
          </w:p>
        </w:tc>
        <w:tc>
          <w:tcPr>
            <w:tcW w:w="5709" w:type="dxa"/>
          </w:tcPr>
          <w:p w14:paraId="211AD7D1" w14:textId="77777777" w:rsidR="005D635D" w:rsidRDefault="005D635D" w:rsidP="005D635D"/>
        </w:tc>
      </w:tr>
      <w:tr w:rsidR="005D635D" w14:paraId="2DFDC317" w14:textId="77777777" w:rsidTr="005D635D">
        <w:tc>
          <w:tcPr>
            <w:tcW w:w="3307" w:type="dxa"/>
          </w:tcPr>
          <w:p w14:paraId="3FD30579" w14:textId="77777777" w:rsidR="005D635D" w:rsidRDefault="005D635D" w:rsidP="005D635D">
            <w:r>
              <w:t>Method of booking and who is responsible for booking (include details on how to book)</w:t>
            </w:r>
          </w:p>
        </w:tc>
        <w:tc>
          <w:tcPr>
            <w:tcW w:w="5709" w:type="dxa"/>
          </w:tcPr>
          <w:p w14:paraId="1D85B858" w14:textId="77777777" w:rsidR="005D635D" w:rsidRDefault="005D635D" w:rsidP="005D635D"/>
        </w:tc>
      </w:tr>
      <w:tr w:rsidR="005D635D" w14:paraId="1DF0E996" w14:textId="77777777" w:rsidTr="005D635D">
        <w:tc>
          <w:tcPr>
            <w:tcW w:w="3307" w:type="dxa"/>
          </w:tcPr>
          <w:p w14:paraId="7B3208E4" w14:textId="77777777" w:rsidR="005D635D" w:rsidRDefault="005D635D" w:rsidP="005D635D">
            <w:r>
              <w:t xml:space="preserve">Method of confirming receipt </w:t>
            </w:r>
          </w:p>
        </w:tc>
        <w:tc>
          <w:tcPr>
            <w:tcW w:w="5709" w:type="dxa"/>
          </w:tcPr>
          <w:p w14:paraId="498C143B" w14:textId="77777777" w:rsidR="005D635D" w:rsidRDefault="005D635D" w:rsidP="005D635D"/>
        </w:tc>
      </w:tr>
      <w:tr w:rsidR="005D635D" w14:paraId="19B1D657" w14:textId="77777777" w:rsidTr="005D635D">
        <w:tc>
          <w:tcPr>
            <w:tcW w:w="3307" w:type="dxa"/>
          </w:tcPr>
          <w:p w14:paraId="3E3DE447" w14:textId="77777777" w:rsidR="005D635D" w:rsidRDefault="005D635D" w:rsidP="005D635D">
            <w:r>
              <w:t>If temperature monitoring is required how is this reported to site and sponsor</w:t>
            </w:r>
          </w:p>
        </w:tc>
        <w:tc>
          <w:tcPr>
            <w:tcW w:w="5709" w:type="dxa"/>
          </w:tcPr>
          <w:p w14:paraId="676B47E4" w14:textId="77777777" w:rsidR="005D635D" w:rsidRDefault="005D635D" w:rsidP="005D635D"/>
        </w:tc>
      </w:tr>
      <w:tr w:rsidR="005D635D" w14:paraId="145CC3FD" w14:textId="77777777" w:rsidTr="005D635D">
        <w:tc>
          <w:tcPr>
            <w:tcW w:w="3307" w:type="dxa"/>
          </w:tcPr>
          <w:p w14:paraId="56787948" w14:textId="77777777" w:rsidR="005D635D" w:rsidRDefault="005D635D" w:rsidP="005D635D">
            <w:r>
              <w:t>Who is responsible for packaging the IMP?</w:t>
            </w:r>
          </w:p>
        </w:tc>
        <w:tc>
          <w:tcPr>
            <w:tcW w:w="5709" w:type="dxa"/>
          </w:tcPr>
          <w:p w14:paraId="66D1A967" w14:textId="77777777" w:rsidR="005D635D" w:rsidRDefault="005D635D" w:rsidP="005D635D"/>
        </w:tc>
      </w:tr>
      <w:tr w:rsidR="005D635D" w14:paraId="78420CFC" w14:textId="77777777" w:rsidTr="005D635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5D78625" w14:textId="77777777" w:rsidR="005D635D" w:rsidRDefault="005D635D" w:rsidP="005D635D">
            <w:r>
              <w:t>Final Approvals</w:t>
            </w:r>
          </w:p>
        </w:tc>
      </w:tr>
      <w:tr w:rsidR="005D635D" w14:paraId="7DDB4AB6" w14:textId="77777777" w:rsidTr="005D635D">
        <w:tc>
          <w:tcPr>
            <w:tcW w:w="3307" w:type="dxa"/>
          </w:tcPr>
          <w:p w14:paraId="18F90DB2" w14:textId="77777777" w:rsidR="005D635D" w:rsidRDefault="005D635D" w:rsidP="005D635D">
            <w:r>
              <w:t xml:space="preserve">Process approved </w:t>
            </w:r>
            <w:r w:rsidRPr="00535FEB">
              <w:t>by PI / CPM</w:t>
            </w:r>
            <w:r>
              <w:t xml:space="preserve"> &amp; Sponsor (attach evidence e.g. email)</w:t>
            </w:r>
          </w:p>
        </w:tc>
        <w:tc>
          <w:tcPr>
            <w:tcW w:w="5709" w:type="dxa"/>
          </w:tcPr>
          <w:p w14:paraId="258F19BE" w14:textId="77777777" w:rsidR="005D635D" w:rsidRDefault="005D635D" w:rsidP="005D635D"/>
        </w:tc>
      </w:tr>
      <w:tr w:rsidR="005D635D" w14:paraId="28CEEBEA" w14:textId="77777777" w:rsidTr="005D635D">
        <w:tc>
          <w:tcPr>
            <w:tcW w:w="3307" w:type="dxa"/>
          </w:tcPr>
          <w:p w14:paraId="60CE2D43" w14:textId="77777777" w:rsidR="005D635D" w:rsidRDefault="005D635D" w:rsidP="005D635D">
            <w:r>
              <w:t>Process approved by Pharmacy</w:t>
            </w:r>
          </w:p>
        </w:tc>
        <w:tc>
          <w:tcPr>
            <w:tcW w:w="5709" w:type="dxa"/>
          </w:tcPr>
          <w:p w14:paraId="60AB5B00" w14:textId="77777777" w:rsidR="005D635D" w:rsidRDefault="005D635D" w:rsidP="005D635D"/>
        </w:tc>
      </w:tr>
      <w:tr w:rsidR="005D635D" w14:paraId="4C8D981D" w14:textId="77777777" w:rsidTr="005D635D">
        <w:tc>
          <w:tcPr>
            <w:tcW w:w="3307" w:type="dxa"/>
          </w:tcPr>
          <w:p w14:paraId="253D2C7A" w14:textId="77777777" w:rsidR="005D635D" w:rsidRDefault="005D635D" w:rsidP="005D635D">
            <w:r>
              <w:t>Date</w:t>
            </w:r>
          </w:p>
        </w:tc>
        <w:tc>
          <w:tcPr>
            <w:tcW w:w="5709" w:type="dxa"/>
          </w:tcPr>
          <w:p w14:paraId="36E00E33" w14:textId="77777777" w:rsidR="005D635D" w:rsidRDefault="005D635D" w:rsidP="005D635D"/>
        </w:tc>
      </w:tr>
      <w:tr w:rsidR="005D635D" w14:paraId="473C3BA6" w14:textId="77777777" w:rsidTr="005D635D">
        <w:tc>
          <w:tcPr>
            <w:tcW w:w="3307" w:type="dxa"/>
          </w:tcPr>
          <w:p w14:paraId="6F11655A" w14:textId="77777777" w:rsidR="005D635D" w:rsidRDefault="005D635D" w:rsidP="005D635D"/>
        </w:tc>
        <w:tc>
          <w:tcPr>
            <w:tcW w:w="5709" w:type="dxa"/>
          </w:tcPr>
          <w:p w14:paraId="096A1F37" w14:textId="77777777" w:rsidR="005D635D" w:rsidRDefault="005D635D" w:rsidP="005D635D"/>
        </w:tc>
      </w:tr>
      <w:tr w:rsidR="005D635D" w14:paraId="3862BD6D" w14:textId="77777777" w:rsidTr="005D635D">
        <w:tc>
          <w:tcPr>
            <w:tcW w:w="3307" w:type="dxa"/>
          </w:tcPr>
          <w:p w14:paraId="6CC931C2" w14:textId="77777777" w:rsidR="005D635D" w:rsidRDefault="005D635D" w:rsidP="005D635D"/>
        </w:tc>
        <w:tc>
          <w:tcPr>
            <w:tcW w:w="5709" w:type="dxa"/>
          </w:tcPr>
          <w:p w14:paraId="7D86D33D" w14:textId="77777777" w:rsidR="005D635D" w:rsidRDefault="005D635D" w:rsidP="005D635D"/>
        </w:tc>
      </w:tr>
      <w:tr w:rsidR="005D635D" w14:paraId="21770098" w14:textId="77777777" w:rsidTr="005D635D">
        <w:tc>
          <w:tcPr>
            <w:tcW w:w="3307" w:type="dxa"/>
          </w:tcPr>
          <w:p w14:paraId="3F09D896" w14:textId="77777777" w:rsidR="005D635D" w:rsidRDefault="005D635D" w:rsidP="005D635D"/>
        </w:tc>
        <w:tc>
          <w:tcPr>
            <w:tcW w:w="5709" w:type="dxa"/>
          </w:tcPr>
          <w:p w14:paraId="77C6D219" w14:textId="77777777" w:rsidR="005D635D" w:rsidRDefault="005D635D" w:rsidP="005D635D"/>
        </w:tc>
      </w:tr>
    </w:tbl>
    <w:p w14:paraId="5779C14E" w14:textId="77777777" w:rsidR="005D635D" w:rsidRDefault="005D635D" w:rsidP="00AD1639">
      <w:pPr>
        <w:spacing w:after="0"/>
        <w:rPr>
          <w:b/>
          <w:u w:val="single"/>
        </w:rPr>
      </w:pPr>
    </w:p>
    <w:sectPr w:rsidR="005D635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3A2F" w14:textId="77777777" w:rsidR="00E00CDD" w:rsidRDefault="00E00CDD" w:rsidP="00E00CDD">
      <w:pPr>
        <w:spacing w:after="0" w:line="240" w:lineRule="auto"/>
      </w:pPr>
      <w:r>
        <w:separator/>
      </w:r>
    </w:p>
  </w:endnote>
  <w:endnote w:type="continuationSeparator" w:id="0">
    <w:p w14:paraId="5114BE09" w14:textId="77777777" w:rsidR="00E00CDD" w:rsidRDefault="00E00CDD" w:rsidP="00E0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5926" w14:textId="2D428E2C" w:rsidR="00221F4A" w:rsidRDefault="00221F4A">
    <w:pPr>
      <w:pStyle w:val="Footer"/>
    </w:pPr>
    <w:r>
      <w:t>FRM075 Direct to Patient Delivery of IMP RA</w:t>
    </w:r>
  </w:p>
  <w:p w14:paraId="5954D10F" w14:textId="357FB28D" w:rsidR="00221F4A" w:rsidRDefault="00221F4A" w:rsidP="00221F4A">
    <w:pPr>
      <w:pStyle w:val="Footer"/>
      <w:tabs>
        <w:tab w:val="left" w:pos="7797"/>
      </w:tabs>
    </w:pPr>
    <w:r>
      <w:t xml:space="preserve">Version </w:t>
    </w:r>
    <w:r w:rsidR="003519C7">
      <w:t>2</w:t>
    </w:r>
    <w:r>
      <w:t xml:space="preserve">.0   Review Date: </w:t>
    </w:r>
    <w:r w:rsidR="003519C7">
      <w:t>July 202</w:t>
    </w:r>
    <w:r w:rsidR="00DE560E">
      <w:t>7</w:t>
    </w:r>
    <w:r>
      <w:tab/>
    </w:r>
    <w:r>
      <w:tab/>
    </w:r>
  </w:p>
  <w:p w14:paraId="25E50684" w14:textId="77777777" w:rsidR="00221F4A" w:rsidRDefault="0022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58E4E" w14:textId="77777777" w:rsidR="00E00CDD" w:rsidRDefault="00E00CDD" w:rsidP="00E00CDD">
      <w:pPr>
        <w:spacing w:after="0" w:line="240" w:lineRule="auto"/>
      </w:pPr>
      <w:r>
        <w:separator/>
      </w:r>
    </w:p>
  </w:footnote>
  <w:footnote w:type="continuationSeparator" w:id="0">
    <w:p w14:paraId="0B0E99AA" w14:textId="77777777" w:rsidR="00E00CDD" w:rsidRDefault="00E00CDD" w:rsidP="00E0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E1DB" w14:textId="5E22C3E7" w:rsidR="00C542EE" w:rsidRDefault="00221F4A">
    <w:pPr>
      <w:pStyle w:val="Header"/>
    </w:pPr>
    <w:r>
      <w:t>FRM075</w:t>
    </w:r>
    <w:r w:rsidR="00E00CDD">
      <w:ptab w:relativeTo="margin" w:alignment="center" w:leader="none"/>
    </w:r>
    <w:r w:rsidR="00C542EE">
      <w:t xml:space="preserve">                                                                                                    </w:t>
    </w:r>
    <w:r w:rsidR="00C542EE" w:rsidRPr="00794745">
      <w:rPr>
        <w:noProof/>
        <w:lang w:eastAsia="en-GB"/>
      </w:rPr>
      <w:drawing>
        <wp:inline distT="0" distB="0" distL="0" distR="0" wp14:anchorId="32166449" wp14:editId="20120988">
          <wp:extent cx="2080260" cy="620193"/>
          <wp:effectExtent l="0" t="0" r="0" b="8890"/>
          <wp:docPr id="1" name="Picture 1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FCB9B" w14:textId="087747C5" w:rsidR="00E00CDD" w:rsidRDefault="00E00CDD" w:rsidP="00C542EE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6B"/>
    <w:rsid w:val="000038EE"/>
    <w:rsid w:val="00163193"/>
    <w:rsid w:val="001B10A1"/>
    <w:rsid w:val="001B16B8"/>
    <w:rsid w:val="001F4153"/>
    <w:rsid w:val="00221F4A"/>
    <w:rsid w:val="00260745"/>
    <w:rsid w:val="0030206B"/>
    <w:rsid w:val="003519C7"/>
    <w:rsid w:val="00395929"/>
    <w:rsid w:val="003D6665"/>
    <w:rsid w:val="00514D78"/>
    <w:rsid w:val="005155AC"/>
    <w:rsid w:val="00535FEB"/>
    <w:rsid w:val="00540581"/>
    <w:rsid w:val="005B2BF5"/>
    <w:rsid w:val="005D635D"/>
    <w:rsid w:val="006E24FE"/>
    <w:rsid w:val="0079486B"/>
    <w:rsid w:val="009058E5"/>
    <w:rsid w:val="00A9271C"/>
    <w:rsid w:val="00AB5EE3"/>
    <w:rsid w:val="00AD1639"/>
    <w:rsid w:val="00B3405E"/>
    <w:rsid w:val="00C3014A"/>
    <w:rsid w:val="00C542EE"/>
    <w:rsid w:val="00D90FC3"/>
    <w:rsid w:val="00DE560E"/>
    <w:rsid w:val="00E00CDD"/>
    <w:rsid w:val="00E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F8BD38"/>
  <w15:docId w15:val="{D9F91C13-0174-4465-82D6-21DA979B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CDD"/>
  </w:style>
  <w:style w:type="paragraph" w:styleId="Footer">
    <w:name w:val="footer"/>
    <w:basedOn w:val="Normal"/>
    <w:link w:val="FooterChar"/>
    <w:uiPriority w:val="99"/>
    <w:unhideWhenUsed/>
    <w:rsid w:val="00E00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CDD"/>
  </w:style>
  <w:style w:type="paragraph" w:styleId="BalloonText">
    <w:name w:val="Balloon Text"/>
    <w:basedOn w:val="Normal"/>
    <w:link w:val="BalloonTextChar"/>
    <w:uiPriority w:val="99"/>
    <w:semiHidden/>
    <w:unhideWhenUsed/>
    <w:rsid w:val="00E0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19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4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 Robyn (nee Sanderson)</dc:creator>
  <cp:lastModifiedBy>HURREN, Leanne (ROYAL PAPWORTH HOSPITAL NHS FOUNDATION TRUST)</cp:lastModifiedBy>
  <cp:revision>4</cp:revision>
  <dcterms:created xsi:type="dcterms:W3CDTF">2024-08-06T12:34:00Z</dcterms:created>
  <dcterms:modified xsi:type="dcterms:W3CDTF">2024-09-17T11:08:00Z</dcterms:modified>
</cp:coreProperties>
</file>